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DE3F" w14:textId="77777777" w:rsidR="00122878" w:rsidRPr="00122878" w:rsidRDefault="00122878" w:rsidP="00122878">
      <w:pPr>
        <w:pStyle w:val="NormalWeb"/>
        <w:spacing w:after="0" w:line="360" w:lineRule="auto"/>
        <w:jc w:val="center"/>
        <w:rPr>
          <w:rFonts w:ascii="Arial" w:hAnsi="Arial" w:cs="Arial"/>
          <w:color w:val="000000"/>
          <w:sz w:val="22"/>
          <w:szCs w:val="22"/>
        </w:rPr>
      </w:pPr>
      <w:r w:rsidRPr="00122878">
        <w:rPr>
          <w:rFonts w:ascii="Arial" w:hAnsi="Arial" w:cs="Arial"/>
          <w:b/>
          <w:i/>
          <w:noProof/>
          <w:color w:val="000000"/>
          <w:sz w:val="22"/>
          <w:szCs w:val="22"/>
          <w:lang w:eastAsia="ko-KR"/>
        </w:rPr>
        <w:drawing>
          <wp:anchor distT="0" distB="0" distL="114300" distR="114300" simplePos="0" relativeHeight="251659264" behindDoc="1" locked="0" layoutInCell="1" allowOverlap="1" wp14:anchorId="409C49AD" wp14:editId="46C33CDA">
            <wp:simplePos x="0" y="0"/>
            <wp:positionH relativeFrom="page">
              <wp:posOffset>5344795</wp:posOffset>
            </wp:positionH>
            <wp:positionV relativeFrom="paragraph">
              <wp:posOffset>-1691640</wp:posOffset>
            </wp:positionV>
            <wp:extent cx="2878455" cy="14576425"/>
            <wp:effectExtent l="0" t="0" r="0" b="0"/>
            <wp:wrapNone/>
            <wp:docPr id="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8455" cy="145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878">
        <w:rPr>
          <w:rFonts w:ascii="Arial" w:hAnsi="Arial" w:cs="Arial"/>
          <w:b/>
          <w:color w:val="000000"/>
          <w:sz w:val="22"/>
          <w:szCs w:val="22"/>
        </w:rPr>
        <w:t>Anexo 1</w:t>
      </w:r>
      <w:r w:rsidRPr="00122878">
        <w:rPr>
          <w:rFonts w:ascii="Arial" w:hAnsi="Arial" w:cs="Arial"/>
          <w:color w:val="000000"/>
          <w:sz w:val="22"/>
          <w:szCs w:val="22"/>
        </w:rPr>
        <w:t xml:space="preserve">. </w:t>
      </w:r>
    </w:p>
    <w:p w14:paraId="621B9CD8" w14:textId="6DF1CC76" w:rsidR="00122878" w:rsidRPr="00122878" w:rsidRDefault="00122878" w:rsidP="00122878">
      <w:pPr>
        <w:pStyle w:val="Default"/>
        <w:jc w:val="center"/>
        <w:rPr>
          <w:rFonts w:ascii="Arial" w:hAnsi="Arial" w:cs="Arial"/>
          <w:b/>
          <w:bCs/>
          <w:sz w:val="22"/>
          <w:szCs w:val="22"/>
        </w:rPr>
      </w:pPr>
      <w:r w:rsidRPr="00122878">
        <w:rPr>
          <w:rFonts w:ascii="Arial" w:hAnsi="Arial" w:cs="Arial"/>
          <w:b/>
          <w:bCs/>
          <w:sz w:val="22"/>
          <w:szCs w:val="22"/>
        </w:rPr>
        <w:t xml:space="preserve">Circular </w:t>
      </w:r>
      <w:r w:rsidRPr="00122878">
        <w:rPr>
          <w:rFonts w:ascii="Arial" w:hAnsi="Arial" w:cs="Arial"/>
          <w:b/>
          <w:bCs/>
          <w:sz w:val="22"/>
          <w:szCs w:val="22"/>
        </w:rPr>
        <w:t>DVM-AC-</w:t>
      </w:r>
      <w:r w:rsidRPr="00122878">
        <w:rPr>
          <w:rFonts w:ascii="Arial" w:hAnsi="Arial" w:cs="Arial"/>
          <w:b/>
          <w:bCs/>
          <w:sz w:val="22"/>
          <w:szCs w:val="22"/>
        </w:rPr>
        <w:t>010</w:t>
      </w:r>
      <w:r w:rsidRPr="00122878">
        <w:rPr>
          <w:rFonts w:ascii="Arial" w:hAnsi="Arial" w:cs="Arial"/>
          <w:b/>
          <w:bCs/>
          <w:sz w:val="22"/>
          <w:szCs w:val="22"/>
        </w:rPr>
        <w:t>-2021</w:t>
      </w:r>
    </w:p>
    <w:p w14:paraId="65364494" w14:textId="77777777" w:rsidR="00122878" w:rsidRPr="00122878" w:rsidRDefault="00122878" w:rsidP="00122878">
      <w:pPr>
        <w:pStyle w:val="NormalWeb"/>
        <w:spacing w:after="0" w:line="360" w:lineRule="auto"/>
        <w:jc w:val="center"/>
        <w:rPr>
          <w:rFonts w:ascii="Arial" w:hAnsi="Arial" w:cs="Arial"/>
          <w:color w:val="000000"/>
          <w:sz w:val="22"/>
          <w:szCs w:val="22"/>
        </w:rPr>
      </w:pPr>
      <w:r w:rsidRPr="00122878">
        <w:rPr>
          <w:rFonts w:ascii="Arial" w:hAnsi="Arial" w:cs="Arial"/>
          <w:color w:val="000000"/>
          <w:sz w:val="22"/>
          <w:szCs w:val="22"/>
        </w:rPr>
        <w:t>Maratón Nacional de Lectura: ¡Costa Rica lee!</w:t>
      </w:r>
    </w:p>
    <w:p w14:paraId="585CF132" w14:textId="77777777" w:rsidR="00122878" w:rsidRPr="00122878" w:rsidRDefault="00122878" w:rsidP="00122878">
      <w:pPr>
        <w:pStyle w:val="NormalWeb"/>
        <w:spacing w:after="0" w:line="360" w:lineRule="auto"/>
        <w:rPr>
          <w:rFonts w:ascii="Arial" w:hAnsi="Arial" w:cs="Arial"/>
          <w:b/>
          <w:bCs/>
          <w:color w:val="000000"/>
          <w:sz w:val="22"/>
          <w:szCs w:val="22"/>
        </w:rPr>
      </w:pPr>
    </w:p>
    <w:p w14:paraId="009DE622" w14:textId="46128466" w:rsidR="00122878" w:rsidRPr="00122878" w:rsidRDefault="00122878" w:rsidP="00122878">
      <w:pPr>
        <w:pStyle w:val="Sinespaciado"/>
        <w:numPr>
          <w:ilvl w:val="0"/>
          <w:numId w:val="38"/>
        </w:numPr>
        <w:rPr>
          <w:rFonts w:ascii="Arial" w:hAnsi="Arial" w:cs="Arial"/>
          <w:b/>
        </w:rPr>
      </w:pPr>
      <w:r w:rsidRPr="00122878">
        <w:rPr>
          <w:rFonts w:ascii="Arial" w:hAnsi="Arial" w:cs="Arial"/>
          <w:b/>
        </w:rPr>
        <w:t>Actividades sugeridas para desarrollar en la comunidad educativa, en el marco de la maratón:</w:t>
      </w:r>
    </w:p>
    <w:p w14:paraId="0BAA5A0D" w14:textId="77777777" w:rsidR="00122878" w:rsidRPr="00122878" w:rsidRDefault="00122878" w:rsidP="00122878">
      <w:pPr>
        <w:pStyle w:val="Sinespaciado"/>
        <w:rPr>
          <w:rFonts w:ascii="Arial" w:hAnsi="Arial" w:cs="Arial"/>
        </w:rPr>
      </w:pPr>
    </w:p>
    <w:p w14:paraId="2447EDA2" w14:textId="77777777" w:rsidR="00122878" w:rsidRPr="00122878" w:rsidRDefault="00122878" w:rsidP="00122878">
      <w:pPr>
        <w:tabs>
          <w:tab w:val="left" w:pos="851"/>
        </w:tabs>
        <w:spacing w:line="276" w:lineRule="auto"/>
        <w:jc w:val="both"/>
        <w:rPr>
          <w:rFonts w:ascii="Arial" w:hAnsi="Arial" w:cs="Arial"/>
          <w:b/>
          <w:i/>
          <w:color w:val="000000"/>
        </w:rPr>
      </w:pPr>
      <w:r w:rsidRPr="00122878">
        <w:rPr>
          <w:rFonts w:ascii="Arial" w:hAnsi="Arial" w:cs="Arial"/>
          <w:color w:val="000000"/>
        </w:rPr>
        <w:t xml:space="preserve">Las acciones que se sugieren a continuación, se proponen para ser desarrolladas durante el 2021, por parte de las regiones educativas, circuitos escolares y centros educativos y bibliotecas escolares y CRA de todo el país. Responden a la circular </w:t>
      </w:r>
      <w:r w:rsidRPr="00122878">
        <w:rPr>
          <w:rFonts w:ascii="Arial" w:hAnsi="Arial" w:cs="Arial"/>
          <w:color w:val="000000"/>
        </w:rPr>
        <w:t>DVM-AC-010-2021</w:t>
      </w:r>
      <w:r w:rsidRPr="00122878">
        <w:rPr>
          <w:rFonts w:ascii="Arial" w:hAnsi="Arial" w:cs="Arial"/>
          <w:color w:val="000000"/>
        </w:rPr>
        <w:t xml:space="preserve"> sobre la Maratón Nacional de Lectura </w:t>
      </w:r>
      <w:r w:rsidRPr="00122878">
        <w:rPr>
          <w:rFonts w:ascii="Arial" w:hAnsi="Arial" w:cs="Arial"/>
          <w:b/>
          <w:i/>
          <w:color w:val="000000"/>
        </w:rPr>
        <w:t xml:space="preserve">¡Costa Rica lee! ¡Pura lectura, pura vida, pura cultura...! </w:t>
      </w:r>
    </w:p>
    <w:p w14:paraId="35AADF16" w14:textId="767426BB" w:rsidR="00122878" w:rsidRPr="00122878" w:rsidRDefault="00122878" w:rsidP="00122878">
      <w:pPr>
        <w:tabs>
          <w:tab w:val="left" w:pos="851"/>
        </w:tabs>
        <w:spacing w:line="276" w:lineRule="auto"/>
        <w:jc w:val="both"/>
        <w:rPr>
          <w:rFonts w:ascii="Arial" w:hAnsi="Arial" w:cs="Arial"/>
          <w:color w:val="000000"/>
        </w:rPr>
      </w:pPr>
      <w:r w:rsidRPr="00122878">
        <w:rPr>
          <w:rFonts w:ascii="Arial" w:hAnsi="Arial" w:cs="Arial"/>
          <w:color w:val="000000"/>
        </w:rPr>
        <w:t>Tanto</w:t>
      </w:r>
      <w:r w:rsidRPr="00122878">
        <w:rPr>
          <w:rFonts w:ascii="Arial" w:hAnsi="Arial" w:cs="Arial"/>
          <w:b/>
          <w:i/>
          <w:color w:val="000000"/>
        </w:rPr>
        <w:t xml:space="preserve"> </w:t>
      </w:r>
      <w:r w:rsidRPr="00122878">
        <w:rPr>
          <w:rFonts w:ascii="Arial" w:hAnsi="Arial" w:cs="Arial"/>
          <w:color w:val="000000"/>
        </w:rPr>
        <w:t xml:space="preserve">estas como otras actividades que se generen dentro de cada comunidad educativa, deben evitar el uso de frases, palabras y gestos discriminatorios o expresiones e imágenes prejuiciosas y estereotipadas, que hagan referencia a xenofobia, racismo u otras formas de discriminación. Asimismo, deben ejecutarse con apego a los </w:t>
      </w:r>
      <w:r w:rsidRPr="00122878">
        <w:rPr>
          <w:rFonts w:ascii="Arial" w:hAnsi="Arial" w:cs="Arial"/>
          <w:color w:val="000000"/>
        </w:rPr>
        <w:t>protocolos de salud existentes.</w:t>
      </w:r>
    </w:p>
    <w:p w14:paraId="75C71B67"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hAnsi="Arial" w:cs="Arial"/>
          <w:color w:val="000000"/>
        </w:rPr>
        <w:t>Leamos todos juntos. Está dirigida a toda la comunidad educativa de preescolar, primaria, y secundaria (personal administrativo, docentes de todas las asignaturas, bibliotecólogos escolares, profesionales en orientación, conserjes, personal de los comedores escolares, etc.). Toda la comunidad lee en el mismo momento (tres días a la semana, al menos durante diez o quince minutos), en espacios educativos presenciales y a distancia. La lectura será de textos y temas, según las preferencias de cada persona, para lo cual, la persona directora en conjunto con la comunidad educativa, debe proveer textos literarios y no literarios, en forma impresa y digital. Se invita a promocionar la visita a la biblioteca  escolar y CRA del centro educativo y de la comunidad, si hubiera, así como al uso de las computadoras, tabletas, teléfonos y otros recursos con los que cuente cada institución.</w:t>
      </w:r>
    </w:p>
    <w:p w14:paraId="47592C69" w14:textId="77777777" w:rsidR="00122878" w:rsidRPr="00122878" w:rsidRDefault="00122878" w:rsidP="00122878">
      <w:pPr>
        <w:pStyle w:val="Prrafodelista"/>
        <w:tabs>
          <w:tab w:val="left" w:pos="851"/>
        </w:tabs>
        <w:spacing w:line="276" w:lineRule="auto"/>
        <w:jc w:val="both"/>
        <w:rPr>
          <w:rFonts w:ascii="Arial" w:hAnsi="Arial" w:cs="Arial"/>
          <w:color w:val="000000"/>
        </w:rPr>
      </w:pPr>
    </w:p>
    <w:p w14:paraId="3379099E"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hAnsi="Arial" w:cs="Arial"/>
          <w:color w:val="000000"/>
        </w:rPr>
        <w:t xml:space="preserve">Correlación entre asignaturas por medio de la lectura: se establecen puentes entre asignaturas para aprovechar los textos leídos de modo que, a partir de su lectura comprensiva se realicen diferentes actividades y obras artísticas.  </w:t>
      </w:r>
      <w:r w:rsidRPr="00122878">
        <w:rPr>
          <w:rFonts w:ascii="Arial" w:eastAsia="Calibri" w:hAnsi="Arial" w:cs="Arial"/>
          <w:color w:val="000000"/>
        </w:rPr>
        <w:t xml:space="preserve">De esta manera, se pueden elaborar representaciones gráficas de algún fragmento del texto, elaborar una nueva portada, reescribir el texto, crear otro texto (poesía, canción, dibujo, pintura, etc.), en el que se detalle la idea que más llamó la atención. Así mismo, se selecciona entre dos o más asignaturas el texto que se pretende leer y se analiza desde las competencias de cada una de estas.  A modo de ejemplo, en la lista de textos recomendados en </w:t>
      </w:r>
      <w:proofErr w:type="gramStart"/>
      <w:r w:rsidRPr="00122878">
        <w:rPr>
          <w:rFonts w:ascii="Arial" w:eastAsia="Calibri" w:hAnsi="Arial" w:cs="Arial"/>
          <w:color w:val="000000"/>
        </w:rPr>
        <w:t>Español</w:t>
      </w:r>
      <w:proofErr w:type="gramEnd"/>
      <w:r w:rsidRPr="00122878">
        <w:rPr>
          <w:rFonts w:ascii="Arial" w:eastAsia="Calibri" w:hAnsi="Arial" w:cs="Arial"/>
          <w:color w:val="000000"/>
        </w:rPr>
        <w:t xml:space="preserve">, en noveno año, se encuentra el texto Cierto azul, del escritor costarricense Fernando Contreras. Este texto constituye una novela en </w:t>
      </w:r>
      <w:r w:rsidRPr="00122878">
        <w:rPr>
          <w:rFonts w:ascii="Arial" w:eastAsia="Calibri" w:hAnsi="Arial" w:cs="Arial"/>
          <w:color w:val="000000"/>
        </w:rPr>
        <w:lastRenderedPageBreak/>
        <w:t xml:space="preserve">la que se relatan una serie de sucesos en la Ciudad de San José, con la ayuda de la mención y descripción de varios escenarios de nuestra capital, en la que los personajes son representados por un grupo de gatos, integrantes de un grupo de Jazz y cuyos nombres son muy representativos.  </w:t>
      </w:r>
    </w:p>
    <w:p w14:paraId="622E2820" w14:textId="4572C438" w:rsidR="00122878" w:rsidRPr="00122878" w:rsidRDefault="00122878" w:rsidP="00122878">
      <w:pPr>
        <w:pStyle w:val="Prrafodelista"/>
        <w:tabs>
          <w:tab w:val="left" w:pos="851"/>
        </w:tabs>
        <w:spacing w:line="276" w:lineRule="auto"/>
        <w:jc w:val="both"/>
        <w:rPr>
          <w:rFonts w:ascii="Arial" w:hAnsi="Arial" w:cs="Arial"/>
          <w:color w:val="000000"/>
        </w:rPr>
      </w:pPr>
      <w:r w:rsidRPr="00122878">
        <w:rPr>
          <w:rFonts w:ascii="Arial" w:eastAsia="Calibri" w:hAnsi="Arial" w:cs="Arial"/>
          <w:color w:val="000000"/>
        </w:rPr>
        <w:t xml:space="preserve">De esta manera, desde las asignaturas de Español, Estudios Sociales, Artes Plásticas, Educación Musical, etc. (solo por mencionar algunas), puede coordinarse para abordar el texto desde distintas miradas y expresiones particulares de cada una y ofrecer a las personas estudiantes una propuesta de abordaje abarcador de elementos tales como las acciones, la representación de los personajes, el porqué del nombre de los personajes, la citación de algunos textos musicales a través del texto, ¿por qué un grupo de Jazz?, ¿cuáles son los espacios físicos que se mencionan, ¿cuál es su importancia en los construcción de nuestro país?, ¿cómo se muestra la construcción de una identidad nacional?, entre otros, así como los productos que pueden elaborar las personas estudiantes a partir de la </w:t>
      </w:r>
      <w:proofErr w:type="spellStart"/>
      <w:r w:rsidRPr="00122878">
        <w:rPr>
          <w:rFonts w:ascii="Arial" w:eastAsia="Calibri" w:hAnsi="Arial" w:cs="Arial"/>
          <w:color w:val="000000"/>
        </w:rPr>
        <w:t>lectura.</w:t>
      </w:r>
      <w:proofErr w:type="spellEnd"/>
    </w:p>
    <w:p w14:paraId="15F82449" w14:textId="77777777" w:rsidR="00122878" w:rsidRPr="00122878" w:rsidRDefault="00122878" w:rsidP="00122878">
      <w:pPr>
        <w:pStyle w:val="Prrafodelista"/>
        <w:tabs>
          <w:tab w:val="left" w:pos="851"/>
        </w:tabs>
        <w:spacing w:line="276" w:lineRule="auto"/>
        <w:jc w:val="both"/>
        <w:rPr>
          <w:rFonts w:ascii="Arial" w:hAnsi="Arial" w:cs="Arial"/>
          <w:color w:val="000000"/>
        </w:rPr>
      </w:pPr>
    </w:p>
    <w:p w14:paraId="3AAEE55D"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proofErr w:type="spellStart"/>
      <w:r w:rsidRPr="00122878">
        <w:rPr>
          <w:rFonts w:ascii="Arial" w:eastAsia="Calibri" w:hAnsi="Arial" w:cs="Arial"/>
          <w:color w:val="000000"/>
        </w:rPr>
        <w:t>Bibliopatio</w:t>
      </w:r>
      <w:proofErr w:type="spellEnd"/>
      <w:r w:rsidRPr="00122878">
        <w:rPr>
          <w:rFonts w:ascii="Arial" w:eastAsia="Calibri" w:hAnsi="Arial" w:cs="Arial"/>
          <w:color w:val="000000"/>
        </w:rPr>
        <w:t xml:space="preserve"> “Vos y yo leyendo a viva voz”: consiste en la realización de lectura de textos con altavoz o micrófono en la comunidad cercana al centro educativo (en cualquier momento). Para ello, se sugiere a las direcciones regionales de educación coordinar con las municipalidades estos espacios.</w:t>
      </w:r>
    </w:p>
    <w:p w14:paraId="78979AA2" w14:textId="77777777" w:rsidR="00122878" w:rsidRPr="00122878" w:rsidRDefault="00122878" w:rsidP="00122878">
      <w:pPr>
        <w:pStyle w:val="Prrafodelista"/>
        <w:rPr>
          <w:rFonts w:ascii="Arial" w:eastAsia="Calibri" w:hAnsi="Arial" w:cs="Arial"/>
          <w:color w:val="000000"/>
        </w:rPr>
      </w:pPr>
    </w:p>
    <w:p w14:paraId="6267D46F"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eastAsia="Calibri" w:hAnsi="Arial" w:cs="Arial"/>
          <w:color w:val="000000"/>
        </w:rPr>
        <w:t>“¡Me leíste, ahora yo te leo!”, “¿Leo para vos, abuelita?”, “¿</w:t>
      </w:r>
      <w:proofErr w:type="spellStart"/>
      <w:r w:rsidRPr="00122878">
        <w:rPr>
          <w:rFonts w:ascii="Arial" w:eastAsia="Calibri" w:hAnsi="Arial" w:cs="Arial"/>
          <w:color w:val="000000"/>
        </w:rPr>
        <w:t>Querés</w:t>
      </w:r>
      <w:proofErr w:type="spellEnd"/>
      <w:r w:rsidRPr="00122878">
        <w:rPr>
          <w:rFonts w:ascii="Arial" w:eastAsia="Calibri" w:hAnsi="Arial" w:cs="Arial"/>
          <w:color w:val="000000"/>
        </w:rPr>
        <w:t xml:space="preserve"> que te lea un cuento?” Estas actividades se refieren a la lectura que puede hacer el nieto a la abuela, la madre a su hija, el hijo para su padre, el hermano para la hermana… Podrían realizarse en la casa; también en centros para adultos mayores y en hospitales: si cuentan con circuitos de radio, esta sería una excelente opción para evitar el contagio de la pandemia; también se  sugiere la grabación de pequeños videos (podcast), que posteriormente se puedan enviar a las personas que se encuentran en estos centros. ¿Qué se puede leer? Serán las personas interesadas quienes lo decidan.  </w:t>
      </w:r>
    </w:p>
    <w:p w14:paraId="6DBBCB99" w14:textId="77777777" w:rsidR="00122878" w:rsidRPr="00122878" w:rsidRDefault="00122878" w:rsidP="00122878">
      <w:pPr>
        <w:pStyle w:val="Prrafodelista"/>
        <w:rPr>
          <w:rFonts w:ascii="Arial" w:hAnsi="Arial" w:cs="Arial"/>
          <w:color w:val="000000"/>
        </w:rPr>
      </w:pPr>
    </w:p>
    <w:p w14:paraId="72581989"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hAnsi="Arial" w:cs="Arial"/>
          <w:color w:val="000000"/>
        </w:rPr>
        <w:t>Propuestas escénicas: se trata de cuentacuentos, poesía coral, obras de teatro, títeres, entre otros, inspiradas en las lecturas y que pueden ser difundidas través de mecanismos virtuales, de acuerdo con las posibilidades tecnológicas.</w:t>
      </w:r>
    </w:p>
    <w:p w14:paraId="68E29003" w14:textId="77777777" w:rsidR="00122878" w:rsidRPr="00122878" w:rsidRDefault="00122878" w:rsidP="00122878">
      <w:pPr>
        <w:pStyle w:val="Prrafodelista"/>
        <w:rPr>
          <w:rFonts w:ascii="Arial" w:hAnsi="Arial" w:cs="Arial"/>
          <w:color w:val="000000"/>
        </w:rPr>
      </w:pPr>
    </w:p>
    <w:p w14:paraId="043DEDCE"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hAnsi="Arial" w:cs="Arial"/>
          <w:color w:val="000000"/>
        </w:rPr>
        <w:lastRenderedPageBreak/>
        <w:t>Creación de ambientes con base en lecturas específicas</w:t>
      </w:r>
      <w:r w:rsidRPr="00122878">
        <w:rPr>
          <w:rStyle w:val="Refdenotaalpie"/>
          <w:rFonts w:ascii="Arial" w:hAnsi="Arial" w:cs="Arial"/>
          <w:color w:val="000000"/>
        </w:rPr>
        <w:footnoteReference w:id="1"/>
      </w:r>
      <w:r w:rsidRPr="00122878">
        <w:rPr>
          <w:rFonts w:ascii="Arial" w:hAnsi="Arial" w:cs="Arial"/>
          <w:color w:val="000000"/>
        </w:rPr>
        <w:t>: las aulas, bibliotecas escolares y CRA u otros espacios de los centros educativos se decoran, inspirados en uno o varios de los textos seleccionados y leídos por la comunidad educativa.</w:t>
      </w:r>
    </w:p>
    <w:p w14:paraId="5383F2F7" w14:textId="77777777" w:rsidR="00122878" w:rsidRPr="00122878" w:rsidRDefault="00122878" w:rsidP="00122878">
      <w:pPr>
        <w:pStyle w:val="Prrafodelista"/>
        <w:rPr>
          <w:rFonts w:ascii="Arial" w:eastAsia="Calibri" w:hAnsi="Arial" w:cs="Arial"/>
          <w:color w:val="000000"/>
        </w:rPr>
      </w:pPr>
    </w:p>
    <w:p w14:paraId="14A9C28E"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eastAsia="Calibri" w:hAnsi="Arial" w:cs="Arial"/>
          <w:color w:val="000000"/>
        </w:rPr>
        <w:t>Caracterizaciones: los personajes de textos leídos son caracterizados por parte de estudiantes, docentes y otras personas de la comunidad educativa.</w:t>
      </w:r>
    </w:p>
    <w:p w14:paraId="4ED90537" w14:textId="77777777" w:rsidR="00122878" w:rsidRPr="00122878" w:rsidRDefault="00122878" w:rsidP="00122878">
      <w:pPr>
        <w:pStyle w:val="Prrafodelista"/>
        <w:rPr>
          <w:rFonts w:ascii="Arial" w:eastAsia="Calibri" w:hAnsi="Arial" w:cs="Arial"/>
          <w:color w:val="000000"/>
        </w:rPr>
      </w:pPr>
    </w:p>
    <w:p w14:paraId="377834DC"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eastAsia="Calibri" w:hAnsi="Arial" w:cs="Arial"/>
          <w:color w:val="000000"/>
        </w:rPr>
        <w:t>Rescate de historias comunales: el estudiantado entrevista a personas de su comunidad y recopila historias, cuentos, leyendas y sucesos para socializarlas. Estas personas pueden ser invitadas (se recomienda el uso de plataformas virtuales) a los centros educativos para compartir su sabiduría popular o ancestral.</w:t>
      </w:r>
    </w:p>
    <w:p w14:paraId="5DA881E2" w14:textId="77777777" w:rsidR="00122878" w:rsidRPr="00122878" w:rsidRDefault="00122878" w:rsidP="00122878">
      <w:pPr>
        <w:pStyle w:val="Prrafodelista"/>
        <w:rPr>
          <w:rFonts w:ascii="Arial" w:eastAsia="Calibri" w:hAnsi="Arial" w:cs="Arial"/>
          <w:color w:val="000000"/>
        </w:rPr>
      </w:pPr>
    </w:p>
    <w:p w14:paraId="5A1D7E15"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eastAsia="Calibri" w:hAnsi="Arial" w:cs="Arial"/>
          <w:color w:val="000000"/>
        </w:rPr>
        <w:t>Producciones audiovisuales basadas en textos leídos: se elaboran documentales, cortos promocionales, vídeos musicales, anuncios publicitarios, entre otros.</w:t>
      </w:r>
    </w:p>
    <w:p w14:paraId="5A88CC29" w14:textId="77777777" w:rsidR="00122878" w:rsidRPr="00122878" w:rsidRDefault="00122878" w:rsidP="00122878">
      <w:pPr>
        <w:pStyle w:val="Prrafodelista"/>
        <w:rPr>
          <w:rFonts w:ascii="Arial" w:eastAsia="Calibri" w:hAnsi="Arial" w:cs="Arial"/>
          <w:color w:val="000000"/>
        </w:rPr>
      </w:pPr>
    </w:p>
    <w:p w14:paraId="00D301F0"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eastAsia="Calibri" w:hAnsi="Arial" w:cs="Arial"/>
          <w:color w:val="000000"/>
        </w:rPr>
        <w:t xml:space="preserve">Expresiones artísticas (literarias, musicales o visuales) inspiradas en las lecturas: constituye la creación de esculturas, murales, caligramas, melodías, composiciones, poemas, narraciones, grafitis, pinturas, etc., las cuales están basadas en la interpretación de uno o varios textos leídos. </w:t>
      </w:r>
    </w:p>
    <w:p w14:paraId="601A2635" w14:textId="77777777" w:rsidR="00122878" w:rsidRPr="00122878" w:rsidRDefault="00122878" w:rsidP="00122878">
      <w:pPr>
        <w:pStyle w:val="Prrafodelista"/>
        <w:rPr>
          <w:rFonts w:ascii="Arial" w:eastAsia="Calibri" w:hAnsi="Arial" w:cs="Arial"/>
          <w:color w:val="000000"/>
        </w:rPr>
      </w:pPr>
    </w:p>
    <w:p w14:paraId="2B1A37E7"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eastAsia="Calibri" w:hAnsi="Arial" w:cs="Arial"/>
          <w:color w:val="000000"/>
        </w:rPr>
        <w:t>Construcción de recursos alusivos a las lecturas: diseño o construcción de juegos multimedia, separadores, maquetas, juegos de mesa, entre otros.</w:t>
      </w:r>
    </w:p>
    <w:p w14:paraId="42424E26" w14:textId="77777777" w:rsidR="00122878" w:rsidRPr="00122878" w:rsidRDefault="00122878" w:rsidP="00122878">
      <w:pPr>
        <w:pStyle w:val="Prrafodelista"/>
        <w:rPr>
          <w:rFonts w:ascii="Arial" w:eastAsia="Calibri" w:hAnsi="Arial" w:cs="Arial"/>
          <w:color w:val="000000"/>
        </w:rPr>
      </w:pPr>
    </w:p>
    <w:p w14:paraId="35C67B00" w14:textId="77777777"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eastAsia="Calibri" w:hAnsi="Arial" w:cs="Arial"/>
          <w:color w:val="000000"/>
        </w:rPr>
        <w:t>Ejecución, de manera virtual, de talleres, peñas, clubes o círculos literarios: su puesta en práctica considera la presencia de uno o varios actores (estudiantes, personal docente y administrativo, invitados de la comunidad o artistas).</w:t>
      </w:r>
    </w:p>
    <w:p w14:paraId="5E2C37CF" w14:textId="77777777" w:rsidR="00122878" w:rsidRPr="00122878" w:rsidRDefault="00122878" w:rsidP="00122878">
      <w:pPr>
        <w:pStyle w:val="Prrafodelista"/>
        <w:rPr>
          <w:rFonts w:ascii="Arial" w:hAnsi="Arial" w:cs="Arial"/>
          <w:color w:val="000000"/>
        </w:rPr>
      </w:pPr>
    </w:p>
    <w:p w14:paraId="0B7969E0" w14:textId="1A698BFD" w:rsidR="00122878" w:rsidRPr="00122878" w:rsidRDefault="00122878" w:rsidP="00122878">
      <w:pPr>
        <w:pStyle w:val="Prrafodelista"/>
        <w:numPr>
          <w:ilvl w:val="0"/>
          <w:numId w:val="37"/>
        </w:numPr>
        <w:tabs>
          <w:tab w:val="left" w:pos="851"/>
        </w:tabs>
        <w:spacing w:line="276" w:lineRule="auto"/>
        <w:jc w:val="both"/>
        <w:rPr>
          <w:rFonts w:ascii="Arial" w:hAnsi="Arial" w:cs="Arial"/>
          <w:color w:val="000000"/>
        </w:rPr>
      </w:pPr>
      <w:r w:rsidRPr="00122878">
        <w:rPr>
          <w:rFonts w:ascii="Arial" w:hAnsi="Arial" w:cs="Arial"/>
          <w:color w:val="000000"/>
        </w:rPr>
        <w:t>Retos o desafíos literarios</w:t>
      </w:r>
      <w:r w:rsidRPr="00122878">
        <w:rPr>
          <w:rFonts w:ascii="Arial" w:hAnsi="Arial" w:cs="Arial"/>
          <w:vertAlign w:val="superscript"/>
        </w:rPr>
        <w:footnoteReference w:id="2"/>
      </w:r>
      <w:r w:rsidRPr="00122878">
        <w:rPr>
          <w:rFonts w:ascii="Arial" w:hAnsi="Arial" w:cs="Arial"/>
          <w:color w:val="000000"/>
        </w:rPr>
        <w:t xml:space="preserve">: estos pueden plantearse como actividades o concursos impulsados por las personas que los organizan, quienes los plantean para un </w:t>
      </w:r>
      <w:r w:rsidRPr="00122878">
        <w:rPr>
          <w:rFonts w:ascii="Arial" w:hAnsi="Arial" w:cs="Arial"/>
          <w:color w:val="000000"/>
        </w:rPr>
        <w:lastRenderedPageBreak/>
        <w:t>período establecido (ej. una semana, tres días, veinte días, etc.). A continuación, se ofrecen algunas ideas que han sido utilizadas como punto de partida para establecer los retos o desafíos literarios:</w:t>
      </w:r>
    </w:p>
    <w:p w14:paraId="4BDF5FE3" w14:textId="77777777" w:rsidR="00122878" w:rsidRPr="00122878" w:rsidRDefault="00122878" w:rsidP="00122878">
      <w:pPr>
        <w:pStyle w:val="Textocomentario"/>
        <w:spacing w:after="0" w:line="360" w:lineRule="auto"/>
        <w:ind w:left="720"/>
        <w:rPr>
          <w:rFonts w:ascii="Arial" w:hAnsi="Arial" w:cs="Arial"/>
          <w:color w:val="000000"/>
          <w:sz w:val="22"/>
          <w:szCs w:val="22"/>
        </w:rPr>
      </w:pPr>
      <w:r w:rsidRPr="00122878">
        <w:rPr>
          <w:rFonts w:ascii="Arial" w:hAnsi="Arial" w:cs="Arial"/>
          <w:color w:val="000000"/>
          <w:sz w:val="22"/>
          <w:szCs w:val="22"/>
        </w:rPr>
        <w:t>Las personas leen:</w:t>
      </w:r>
    </w:p>
    <w:p w14:paraId="536E5311" w14:textId="77777777" w:rsidR="00122878" w:rsidRPr="00122878" w:rsidRDefault="00122878" w:rsidP="00122878">
      <w:pPr>
        <w:pStyle w:val="Textocomentario"/>
        <w:numPr>
          <w:ilvl w:val="0"/>
          <w:numId w:val="36"/>
        </w:numPr>
        <w:spacing w:after="0" w:line="360" w:lineRule="auto"/>
        <w:rPr>
          <w:rFonts w:ascii="Arial" w:hAnsi="Arial" w:cs="Arial"/>
          <w:color w:val="000000"/>
          <w:sz w:val="22"/>
          <w:szCs w:val="22"/>
        </w:rPr>
      </w:pPr>
      <w:r w:rsidRPr="00122878">
        <w:rPr>
          <w:rFonts w:ascii="Arial" w:hAnsi="Arial" w:cs="Arial"/>
          <w:color w:val="000000"/>
          <w:sz w:val="22"/>
          <w:szCs w:val="22"/>
        </w:rPr>
        <w:t>Libros ambientados en lugares que se deseen conocer.</w:t>
      </w:r>
    </w:p>
    <w:p w14:paraId="4A759794" w14:textId="77777777" w:rsidR="00122878" w:rsidRPr="00122878" w:rsidRDefault="00122878" w:rsidP="00122878">
      <w:pPr>
        <w:pStyle w:val="Textocomentario"/>
        <w:numPr>
          <w:ilvl w:val="0"/>
          <w:numId w:val="36"/>
        </w:numPr>
        <w:spacing w:after="0" w:line="360" w:lineRule="auto"/>
        <w:rPr>
          <w:rFonts w:ascii="Arial" w:hAnsi="Arial" w:cs="Arial"/>
          <w:color w:val="000000"/>
          <w:sz w:val="22"/>
          <w:szCs w:val="22"/>
        </w:rPr>
      </w:pPr>
      <w:r w:rsidRPr="00122878">
        <w:rPr>
          <w:rFonts w:ascii="Arial" w:hAnsi="Arial" w:cs="Arial"/>
          <w:color w:val="000000"/>
          <w:sz w:val="22"/>
          <w:szCs w:val="22"/>
        </w:rPr>
        <w:t>Libros escritos por alguien de la comunicad.</w:t>
      </w:r>
    </w:p>
    <w:p w14:paraId="1C44F1E4" w14:textId="77777777" w:rsidR="00122878" w:rsidRPr="00122878" w:rsidRDefault="00122878" w:rsidP="00122878">
      <w:pPr>
        <w:pStyle w:val="Textocomentario"/>
        <w:numPr>
          <w:ilvl w:val="0"/>
          <w:numId w:val="36"/>
        </w:numPr>
        <w:spacing w:after="0" w:line="360" w:lineRule="auto"/>
        <w:rPr>
          <w:rFonts w:ascii="Arial" w:hAnsi="Arial" w:cs="Arial"/>
          <w:color w:val="000000"/>
          <w:sz w:val="22"/>
          <w:szCs w:val="22"/>
        </w:rPr>
      </w:pPr>
      <w:r w:rsidRPr="00122878">
        <w:rPr>
          <w:rFonts w:ascii="Arial" w:hAnsi="Arial" w:cs="Arial"/>
          <w:color w:val="000000"/>
          <w:sz w:val="22"/>
          <w:szCs w:val="22"/>
        </w:rPr>
        <w:t>Libros de un mismo autor o autora.</w:t>
      </w:r>
    </w:p>
    <w:p w14:paraId="1C008B9A" w14:textId="77777777" w:rsidR="00122878" w:rsidRPr="00122878" w:rsidRDefault="00122878" w:rsidP="00122878">
      <w:pPr>
        <w:pStyle w:val="Textocomentario"/>
        <w:numPr>
          <w:ilvl w:val="0"/>
          <w:numId w:val="36"/>
        </w:numPr>
        <w:spacing w:after="0" w:line="360" w:lineRule="auto"/>
        <w:rPr>
          <w:rFonts w:ascii="Arial" w:hAnsi="Arial" w:cs="Arial"/>
          <w:b/>
          <w:i/>
          <w:color w:val="000000"/>
          <w:sz w:val="22"/>
          <w:szCs w:val="22"/>
        </w:rPr>
      </w:pPr>
      <w:r w:rsidRPr="00122878">
        <w:rPr>
          <w:rFonts w:ascii="Arial" w:hAnsi="Arial" w:cs="Arial"/>
          <w:color w:val="000000"/>
          <w:sz w:val="22"/>
          <w:szCs w:val="22"/>
        </w:rPr>
        <w:t>Libros con títulos que comiencen con las letras que conforman el nombre del lector o lectora, por ejemplo:</w:t>
      </w:r>
    </w:p>
    <w:p w14:paraId="5BF84944" w14:textId="504BF672" w:rsidR="00122878" w:rsidRPr="00122878" w:rsidRDefault="00122878" w:rsidP="00122878">
      <w:pPr>
        <w:pStyle w:val="Textocomentario"/>
        <w:tabs>
          <w:tab w:val="left" w:pos="540"/>
        </w:tabs>
        <w:spacing w:after="0" w:line="360" w:lineRule="auto"/>
        <w:ind w:left="1068"/>
        <w:rPr>
          <w:rFonts w:ascii="Arial" w:hAnsi="Arial" w:cs="Arial"/>
          <w:b/>
          <w:color w:val="000000"/>
          <w:sz w:val="22"/>
          <w:szCs w:val="22"/>
        </w:rPr>
      </w:pPr>
      <w:r w:rsidRPr="00122878">
        <w:rPr>
          <w:rFonts w:ascii="Arial" w:hAnsi="Arial" w:cs="Arial"/>
          <w:b/>
          <w:i/>
          <w:color w:val="000000"/>
          <w:sz w:val="22"/>
          <w:szCs w:val="22"/>
        </w:rPr>
        <w:t>E</w:t>
      </w:r>
      <w:r w:rsidRPr="00122878">
        <w:rPr>
          <w:rFonts w:ascii="Arial" w:hAnsi="Arial" w:cs="Arial"/>
          <w:i/>
          <w:color w:val="000000"/>
          <w:sz w:val="22"/>
          <w:szCs w:val="22"/>
        </w:rPr>
        <w:t>l coronel no tiene quien le escriba</w:t>
      </w:r>
      <w:r w:rsidRPr="00122878">
        <w:rPr>
          <w:rFonts w:ascii="Arial" w:hAnsi="Arial" w:cs="Arial"/>
          <w:color w:val="000000"/>
          <w:sz w:val="22"/>
          <w:szCs w:val="22"/>
        </w:rPr>
        <w:t xml:space="preserve"> (Gabriel García Márquez)</w:t>
      </w:r>
    </w:p>
    <w:p w14:paraId="5F1FA9FE" w14:textId="0D3A4863" w:rsidR="00122878" w:rsidRPr="00122878" w:rsidRDefault="00122878" w:rsidP="00122878">
      <w:pPr>
        <w:pStyle w:val="Textocomentario"/>
        <w:tabs>
          <w:tab w:val="left" w:pos="540"/>
        </w:tabs>
        <w:spacing w:after="0" w:line="360" w:lineRule="auto"/>
        <w:ind w:left="1068"/>
        <w:rPr>
          <w:rFonts w:ascii="Arial" w:hAnsi="Arial" w:cs="Arial"/>
          <w:b/>
          <w:color w:val="000000"/>
          <w:sz w:val="22"/>
          <w:szCs w:val="22"/>
        </w:rPr>
      </w:pPr>
      <w:r w:rsidRPr="00122878">
        <w:rPr>
          <w:rFonts w:ascii="Arial" w:hAnsi="Arial" w:cs="Arial"/>
          <w:b/>
          <w:color w:val="000000"/>
          <w:sz w:val="22"/>
          <w:szCs w:val="22"/>
        </w:rPr>
        <w:t>M</w:t>
      </w:r>
      <w:r w:rsidRPr="00122878">
        <w:rPr>
          <w:rFonts w:ascii="Arial" w:hAnsi="Arial" w:cs="Arial"/>
          <w:bCs/>
          <w:i/>
          <w:iCs/>
          <w:color w:val="000000"/>
          <w:sz w:val="22"/>
          <w:szCs w:val="22"/>
        </w:rPr>
        <w:t xml:space="preserve">ujeres de ojos grandes </w:t>
      </w:r>
      <w:r w:rsidRPr="00122878">
        <w:rPr>
          <w:rFonts w:ascii="Arial" w:hAnsi="Arial" w:cs="Arial"/>
          <w:bCs/>
          <w:iCs/>
          <w:color w:val="000000"/>
          <w:sz w:val="22"/>
          <w:szCs w:val="22"/>
        </w:rPr>
        <w:t xml:space="preserve">(Ángeles </w:t>
      </w:r>
      <w:proofErr w:type="spellStart"/>
      <w:r w:rsidRPr="00122878">
        <w:rPr>
          <w:rFonts w:ascii="Arial" w:hAnsi="Arial" w:cs="Arial"/>
          <w:iCs/>
          <w:color w:val="000000"/>
          <w:sz w:val="22"/>
          <w:szCs w:val="22"/>
        </w:rPr>
        <w:t>Mastreta</w:t>
      </w:r>
      <w:proofErr w:type="spellEnd"/>
      <w:r w:rsidRPr="00122878">
        <w:rPr>
          <w:rFonts w:ascii="Arial" w:hAnsi="Arial" w:cs="Arial"/>
          <w:iCs/>
          <w:color w:val="000000"/>
          <w:sz w:val="22"/>
          <w:szCs w:val="22"/>
        </w:rPr>
        <w:t>)</w:t>
      </w:r>
    </w:p>
    <w:p w14:paraId="5CC94B84" w14:textId="0FF7B0B2" w:rsidR="00122878" w:rsidRPr="00122878" w:rsidRDefault="00122878" w:rsidP="00122878">
      <w:pPr>
        <w:pStyle w:val="Textocomentario"/>
        <w:tabs>
          <w:tab w:val="left" w:pos="540"/>
        </w:tabs>
        <w:spacing w:after="0" w:line="360" w:lineRule="auto"/>
        <w:ind w:left="1068"/>
        <w:rPr>
          <w:rFonts w:ascii="Arial" w:hAnsi="Arial" w:cs="Arial"/>
          <w:color w:val="000000"/>
          <w:sz w:val="22"/>
          <w:szCs w:val="22"/>
        </w:rPr>
      </w:pPr>
      <w:r w:rsidRPr="00122878">
        <w:rPr>
          <w:rFonts w:ascii="Arial" w:hAnsi="Arial" w:cs="Arial"/>
          <w:b/>
          <w:color w:val="000000"/>
          <w:sz w:val="22"/>
          <w:szCs w:val="22"/>
        </w:rPr>
        <w:t>M</w:t>
      </w:r>
      <w:r w:rsidRPr="00122878">
        <w:rPr>
          <w:rFonts w:ascii="Arial" w:hAnsi="Arial" w:cs="Arial"/>
          <w:i/>
          <w:color w:val="000000"/>
          <w:sz w:val="22"/>
          <w:szCs w:val="22"/>
        </w:rPr>
        <w:t>irar con inocencia</w:t>
      </w:r>
      <w:r w:rsidRPr="00122878">
        <w:rPr>
          <w:rFonts w:ascii="Arial" w:hAnsi="Arial" w:cs="Arial"/>
          <w:color w:val="000000"/>
          <w:sz w:val="22"/>
          <w:szCs w:val="22"/>
        </w:rPr>
        <w:t xml:space="preserve"> (Alfonso Chase)</w:t>
      </w:r>
    </w:p>
    <w:p w14:paraId="3162E36A" w14:textId="2C424F04" w:rsidR="00122878" w:rsidRPr="00122878" w:rsidRDefault="00122878" w:rsidP="00122878">
      <w:pPr>
        <w:pStyle w:val="Textocomentario"/>
        <w:tabs>
          <w:tab w:val="left" w:pos="540"/>
        </w:tabs>
        <w:spacing w:after="0" w:line="360" w:lineRule="auto"/>
        <w:ind w:left="1068"/>
        <w:rPr>
          <w:rFonts w:ascii="Arial" w:hAnsi="Arial" w:cs="Arial"/>
          <w:color w:val="000000"/>
          <w:sz w:val="22"/>
          <w:szCs w:val="22"/>
        </w:rPr>
      </w:pPr>
      <w:r w:rsidRPr="00122878">
        <w:rPr>
          <w:rFonts w:ascii="Arial" w:hAnsi="Arial" w:cs="Arial"/>
          <w:b/>
          <w:color w:val="000000"/>
          <w:sz w:val="22"/>
          <w:szCs w:val="22"/>
        </w:rPr>
        <w:t>A</w:t>
      </w:r>
      <w:r w:rsidRPr="00122878">
        <w:rPr>
          <w:rFonts w:ascii="Arial" w:hAnsi="Arial" w:cs="Arial"/>
          <w:i/>
          <w:color w:val="000000"/>
          <w:sz w:val="22"/>
          <w:szCs w:val="22"/>
        </w:rPr>
        <w:t>salto al paraíso</w:t>
      </w:r>
      <w:r w:rsidRPr="00122878">
        <w:rPr>
          <w:rFonts w:ascii="Arial" w:hAnsi="Arial" w:cs="Arial"/>
          <w:color w:val="000000"/>
          <w:sz w:val="22"/>
          <w:szCs w:val="22"/>
        </w:rPr>
        <w:t xml:space="preserve"> (Tatiana Lobo)</w:t>
      </w:r>
    </w:p>
    <w:p w14:paraId="39BB38E4"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 xml:space="preserve">Libros con portadas de un color específico (el nombre del color debe aparecer escrito). </w:t>
      </w:r>
    </w:p>
    <w:p w14:paraId="5E82656F"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 xml:space="preserve">Libros que al unirse formen una ruta geográfica específica. Por ejemplo: “Iniciaremos el viaje en México y de ahí iremos a Chile. Posteriormente, arribaremos a nuestro destino final: Argentina.” Ante este desafío, la persona leería, primeramente, la novela </w:t>
      </w:r>
      <w:r w:rsidRPr="00122878">
        <w:rPr>
          <w:rFonts w:ascii="Arial" w:hAnsi="Arial" w:cs="Arial"/>
          <w:i/>
          <w:color w:val="000000"/>
          <w:sz w:val="22"/>
          <w:szCs w:val="22"/>
        </w:rPr>
        <w:t>Pedro Páramo</w:t>
      </w:r>
      <w:r w:rsidRPr="00122878">
        <w:rPr>
          <w:rFonts w:ascii="Arial" w:hAnsi="Arial" w:cs="Arial"/>
          <w:color w:val="000000"/>
          <w:sz w:val="22"/>
          <w:szCs w:val="22"/>
        </w:rPr>
        <w:t xml:space="preserve">, del escritor mexicano Juan Rulfo; luego, disfrutaría el libro </w:t>
      </w:r>
      <w:r w:rsidRPr="00122878">
        <w:rPr>
          <w:rFonts w:ascii="Arial" w:hAnsi="Arial" w:cs="Arial"/>
          <w:i/>
          <w:color w:val="000000"/>
          <w:sz w:val="22"/>
          <w:szCs w:val="22"/>
        </w:rPr>
        <w:t xml:space="preserve">Ternura </w:t>
      </w:r>
      <w:r w:rsidRPr="00122878">
        <w:rPr>
          <w:rFonts w:ascii="Arial" w:hAnsi="Arial" w:cs="Arial"/>
          <w:color w:val="000000"/>
          <w:sz w:val="22"/>
          <w:szCs w:val="22"/>
        </w:rPr>
        <w:t xml:space="preserve">de la escritora chilena Gabriela Mistral y finalizaría con </w:t>
      </w:r>
      <w:r w:rsidRPr="00122878">
        <w:rPr>
          <w:rFonts w:ascii="Arial" w:hAnsi="Arial" w:cs="Arial"/>
          <w:i/>
          <w:color w:val="000000"/>
          <w:sz w:val="22"/>
          <w:szCs w:val="22"/>
        </w:rPr>
        <w:t>Algunos miedos</w:t>
      </w:r>
      <w:r w:rsidRPr="00122878">
        <w:rPr>
          <w:rFonts w:ascii="Arial" w:hAnsi="Arial" w:cs="Arial"/>
          <w:color w:val="000000"/>
          <w:sz w:val="22"/>
          <w:szCs w:val="22"/>
        </w:rPr>
        <w:t xml:space="preserve"> de la autora argentina Ana María Machado. </w:t>
      </w:r>
    </w:p>
    <w:p w14:paraId="4B7A2EA9"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Un libro clásico.</w:t>
      </w:r>
    </w:p>
    <w:p w14:paraId="295CF358"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Un libro ambientado en el futuro.</w:t>
      </w:r>
    </w:p>
    <w:p w14:paraId="6DF04AA9"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Un libro cuya historia haya sido llevada al cine.</w:t>
      </w:r>
    </w:p>
    <w:p w14:paraId="366D317A"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Un libro recomendado por un compañero o una compañera</w:t>
      </w:r>
    </w:p>
    <w:p w14:paraId="160FE75F"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Un libro con una portada que le encante al lector.</w:t>
      </w:r>
    </w:p>
    <w:p w14:paraId="7B2BD703"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Una antología, ya sea de cuentos o de poemas.</w:t>
      </w:r>
    </w:p>
    <w:p w14:paraId="5BE4946F"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 xml:space="preserve">Un libro catalogado como </w:t>
      </w:r>
      <w:proofErr w:type="spellStart"/>
      <w:r w:rsidRPr="00122878">
        <w:rPr>
          <w:rFonts w:ascii="Arial" w:hAnsi="Arial" w:cs="Arial"/>
          <w:i/>
          <w:color w:val="000000"/>
          <w:sz w:val="22"/>
          <w:szCs w:val="22"/>
        </w:rPr>
        <w:t>best</w:t>
      </w:r>
      <w:proofErr w:type="spellEnd"/>
      <w:r w:rsidRPr="00122878">
        <w:rPr>
          <w:rFonts w:ascii="Arial" w:hAnsi="Arial" w:cs="Arial"/>
          <w:i/>
          <w:color w:val="000000"/>
          <w:sz w:val="22"/>
          <w:szCs w:val="22"/>
        </w:rPr>
        <w:t xml:space="preserve"> </w:t>
      </w:r>
      <w:proofErr w:type="spellStart"/>
      <w:r w:rsidRPr="00122878">
        <w:rPr>
          <w:rFonts w:ascii="Arial" w:hAnsi="Arial" w:cs="Arial"/>
          <w:i/>
          <w:color w:val="000000"/>
          <w:sz w:val="22"/>
          <w:szCs w:val="22"/>
        </w:rPr>
        <w:t>seller</w:t>
      </w:r>
      <w:proofErr w:type="spellEnd"/>
      <w:r w:rsidRPr="00122878">
        <w:rPr>
          <w:rFonts w:ascii="Arial" w:hAnsi="Arial" w:cs="Arial"/>
          <w:i/>
          <w:color w:val="000000"/>
          <w:sz w:val="22"/>
          <w:szCs w:val="22"/>
        </w:rPr>
        <w:t xml:space="preserve"> </w:t>
      </w:r>
      <w:r w:rsidRPr="00122878">
        <w:rPr>
          <w:rFonts w:ascii="Arial" w:hAnsi="Arial" w:cs="Arial"/>
          <w:color w:val="000000"/>
          <w:sz w:val="22"/>
          <w:szCs w:val="22"/>
        </w:rPr>
        <w:t xml:space="preserve">(libro de gran éxito comercial). </w:t>
      </w:r>
    </w:p>
    <w:p w14:paraId="6B1F5A63"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 xml:space="preserve">Un texto basado en una historia real. </w:t>
      </w:r>
    </w:p>
    <w:p w14:paraId="2CDB6FAB"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Un libro cuyo título lo constituya una sola palabra.</w:t>
      </w:r>
    </w:p>
    <w:p w14:paraId="7957B594"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 xml:space="preserve">Un libro con ilustraciones. </w:t>
      </w:r>
    </w:p>
    <w:p w14:paraId="34DDF364"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lastRenderedPageBreak/>
        <w:t>Un libro con un personaje que quisiera que fuese su mejor amigo o amiga</w:t>
      </w:r>
      <w:r w:rsidRPr="00122878">
        <w:rPr>
          <w:rFonts w:ascii="Arial" w:hAnsi="Arial" w:cs="Arial"/>
          <w:color w:val="000000"/>
          <w:sz w:val="22"/>
          <w:szCs w:val="22"/>
          <w:vertAlign w:val="superscript"/>
        </w:rPr>
        <w:footnoteReference w:id="3"/>
      </w:r>
      <w:r w:rsidRPr="00122878">
        <w:rPr>
          <w:rFonts w:ascii="Arial" w:hAnsi="Arial" w:cs="Arial"/>
          <w:color w:val="000000"/>
          <w:sz w:val="22"/>
          <w:szCs w:val="22"/>
        </w:rPr>
        <w:t>.</w:t>
      </w:r>
    </w:p>
    <w:p w14:paraId="41CF0A49"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Otros desafíos creados a lo interno de los centros educativos.</w:t>
      </w:r>
    </w:p>
    <w:p w14:paraId="3ECA6CE2" w14:textId="77777777" w:rsidR="00122878" w:rsidRPr="00122878" w:rsidRDefault="00122878" w:rsidP="00122878">
      <w:pPr>
        <w:pStyle w:val="Textocomentario"/>
        <w:numPr>
          <w:ilvl w:val="0"/>
          <w:numId w:val="36"/>
        </w:numPr>
        <w:tabs>
          <w:tab w:val="left" w:pos="540"/>
        </w:tabs>
        <w:spacing w:after="0" w:line="360" w:lineRule="auto"/>
        <w:rPr>
          <w:rFonts w:ascii="Arial" w:hAnsi="Arial" w:cs="Arial"/>
          <w:color w:val="000000"/>
          <w:sz w:val="22"/>
          <w:szCs w:val="22"/>
        </w:rPr>
      </w:pPr>
      <w:r w:rsidRPr="00122878">
        <w:rPr>
          <w:rFonts w:ascii="Arial" w:hAnsi="Arial" w:cs="Arial"/>
          <w:color w:val="000000"/>
          <w:sz w:val="22"/>
          <w:szCs w:val="22"/>
        </w:rPr>
        <w:t xml:space="preserve">Otros desafíos que se encuentran en: el sitio </w:t>
      </w:r>
      <w:proofErr w:type="spellStart"/>
      <w:r w:rsidRPr="00122878">
        <w:rPr>
          <w:rFonts w:ascii="Arial" w:hAnsi="Arial" w:cs="Arial"/>
          <w:color w:val="000000"/>
          <w:sz w:val="22"/>
          <w:szCs w:val="22"/>
        </w:rPr>
        <w:t>Tecnoideas</w:t>
      </w:r>
      <w:proofErr w:type="spellEnd"/>
      <w:r w:rsidRPr="00122878">
        <w:rPr>
          <w:rFonts w:ascii="Arial" w:hAnsi="Arial" w:cs="Arial"/>
          <w:color w:val="000000"/>
          <w:sz w:val="22"/>
          <w:szCs w:val="22"/>
        </w:rPr>
        <w:t xml:space="preserve">    (</w:t>
      </w:r>
      <w:hyperlink r:id="rId9" w:history="1">
        <w:r w:rsidRPr="00122878">
          <w:rPr>
            <w:rStyle w:val="Hipervnculo"/>
            <w:rFonts w:ascii="Arial" w:hAnsi="Arial" w:cs="Arial"/>
            <w:color w:val="000000"/>
            <w:sz w:val="22"/>
            <w:szCs w:val="22"/>
          </w:rPr>
          <w:t>https://tecnoideaspreescol.wixsite.com/tecnoideas</w:t>
        </w:r>
      </w:hyperlink>
      <w:r w:rsidRPr="00122878">
        <w:rPr>
          <w:rFonts w:ascii="Arial" w:hAnsi="Arial" w:cs="Arial"/>
          <w:color w:val="000000"/>
          <w:sz w:val="22"/>
          <w:szCs w:val="22"/>
        </w:rPr>
        <w:t>), Plan Virtual de Fomento de Lectura (</w:t>
      </w:r>
      <w:hyperlink r:id="rId10" w:history="1">
        <w:r w:rsidRPr="00122878">
          <w:rPr>
            <w:rStyle w:val="Hipervnculo"/>
            <w:rFonts w:ascii="Arial" w:hAnsi="Arial" w:cs="Arial"/>
            <w:color w:val="000000"/>
            <w:sz w:val="22"/>
            <w:szCs w:val="22"/>
          </w:rPr>
          <w:t>https://www.mep.go.cr/plan-virtual-fomento-lectura</w:t>
        </w:r>
      </w:hyperlink>
      <w:r w:rsidRPr="00122878">
        <w:rPr>
          <w:rFonts w:ascii="Arial" w:hAnsi="Arial" w:cs="Arial"/>
          <w:color w:val="000000"/>
          <w:sz w:val="22"/>
          <w:szCs w:val="22"/>
        </w:rPr>
        <w:t>) y otras opciones de su interés.</w:t>
      </w:r>
    </w:p>
    <w:p w14:paraId="76BFF62F" w14:textId="77777777" w:rsidR="00122878" w:rsidRPr="00122878" w:rsidRDefault="00122878" w:rsidP="00122878">
      <w:pPr>
        <w:pStyle w:val="Textocomentario"/>
        <w:spacing w:after="0" w:line="360" w:lineRule="auto"/>
        <w:ind w:left="1080"/>
        <w:rPr>
          <w:rFonts w:ascii="Arial" w:hAnsi="Arial" w:cs="Arial"/>
          <w:color w:val="000000"/>
          <w:sz w:val="22"/>
          <w:szCs w:val="22"/>
        </w:rPr>
      </w:pPr>
    </w:p>
    <w:p w14:paraId="2A1DADDB" w14:textId="77777777" w:rsidR="00122878" w:rsidRPr="00122878" w:rsidRDefault="00122878" w:rsidP="00122878">
      <w:pPr>
        <w:pStyle w:val="Prrafodelista"/>
        <w:numPr>
          <w:ilvl w:val="0"/>
          <w:numId w:val="37"/>
        </w:numPr>
        <w:tabs>
          <w:tab w:val="left" w:pos="851"/>
        </w:tabs>
        <w:spacing w:line="276" w:lineRule="auto"/>
        <w:jc w:val="both"/>
        <w:rPr>
          <w:rFonts w:ascii="Arial" w:eastAsia="Calibri" w:hAnsi="Arial" w:cs="Arial"/>
          <w:color w:val="000000"/>
        </w:rPr>
      </w:pPr>
      <w:r w:rsidRPr="00122878">
        <w:rPr>
          <w:rFonts w:ascii="Arial" w:eastAsia="Calibri" w:hAnsi="Arial" w:cs="Arial"/>
          <w:color w:val="000000"/>
        </w:rPr>
        <w:t>Participación en las diversas actividades organizadas por la Biblioteca Escolar y CRA en cada centro educativo para conmemorar este día.</w:t>
      </w:r>
    </w:p>
    <w:p w14:paraId="40308598" w14:textId="77777777" w:rsidR="00122878" w:rsidRPr="00122878" w:rsidRDefault="00122878" w:rsidP="00122878">
      <w:pPr>
        <w:pStyle w:val="Prrafodelista"/>
        <w:tabs>
          <w:tab w:val="left" w:pos="851"/>
        </w:tabs>
        <w:spacing w:line="276" w:lineRule="auto"/>
        <w:jc w:val="both"/>
        <w:rPr>
          <w:rFonts w:ascii="Arial" w:eastAsia="Calibri" w:hAnsi="Arial" w:cs="Arial"/>
          <w:color w:val="000000"/>
        </w:rPr>
      </w:pPr>
    </w:p>
    <w:p w14:paraId="6BB36AD0" w14:textId="4FA37423" w:rsidR="00122878" w:rsidRPr="00122878" w:rsidRDefault="00122878" w:rsidP="00122878">
      <w:pPr>
        <w:pStyle w:val="Prrafodelista"/>
        <w:numPr>
          <w:ilvl w:val="0"/>
          <w:numId w:val="37"/>
        </w:numPr>
        <w:tabs>
          <w:tab w:val="left" w:pos="851"/>
        </w:tabs>
        <w:spacing w:line="276" w:lineRule="auto"/>
        <w:jc w:val="both"/>
        <w:rPr>
          <w:rFonts w:ascii="Arial" w:eastAsia="Calibri" w:hAnsi="Arial" w:cs="Arial"/>
          <w:color w:val="000000"/>
        </w:rPr>
      </w:pPr>
      <w:r w:rsidRPr="00122878">
        <w:rPr>
          <w:rFonts w:ascii="Arial" w:eastAsia="Calibri" w:hAnsi="Arial" w:cs="Arial"/>
          <w:color w:val="000000"/>
        </w:rPr>
        <w:t xml:space="preserve">Otras actividades de lectura que respondan al contexto y a los distintos escenarios educativos.  </w:t>
      </w:r>
    </w:p>
    <w:p w14:paraId="5D15AD64" w14:textId="77777777" w:rsidR="00122878" w:rsidRPr="00122878" w:rsidRDefault="00122878" w:rsidP="00122878">
      <w:pPr>
        <w:jc w:val="both"/>
        <w:rPr>
          <w:rFonts w:ascii="Arial" w:hAnsi="Arial" w:cs="Arial"/>
          <w:b/>
          <w:i/>
          <w:color w:val="000000"/>
        </w:rPr>
      </w:pPr>
    </w:p>
    <w:p w14:paraId="23A9AAAC" w14:textId="319DB8BD" w:rsidR="00122878" w:rsidRPr="00122878" w:rsidRDefault="00122878" w:rsidP="00122878">
      <w:pPr>
        <w:pStyle w:val="Ttulo1"/>
        <w:keepNext/>
        <w:widowControl/>
        <w:numPr>
          <w:ilvl w:val="0"/>
          <w:numId w:val="38"/>
        </w:numPr>
        <w:autoSpaceDE/>
        <w:autoSpaceDN/>
        <w:spacing w:before="240" w:after="60"/>
        <w:ind w:right="0"/>
        <w:jc w:val="left"/>
        <w:rPr>
          <w:rFonts w:eastAsia="Calibri"/>
          <w:color w:val="000000"/>
        </w:rPr>
      </w:pPr>
      <w:r w:rsidRPr="00122878">
        <w:rPr>
          <w:rFonts w:eastAsia="Calibri"/>
          <w:color w:val="000000"/>
        </w:rPr>
        <w:t>Recursos que podrían utilizarse:</w:t>
      </w:r>
    </w:p>
    <w:p w14:paraId="3F055E0E" w14:textId="77777777" w:rsidR="00122878" w:rsidRPr="00122878" w:rsidRDefault="00122878" w:rsidP="00122878">
      <w:pPr>
        <w:rPr>
          <w:rFonts w:ascii="Arial" w:hAnsi="Arial" w:cs="Arial"/>
          <w:b/>
          <w:i/>
          <w:color w:val="000000"/>
        </w:rPr>
      </w:pPr>
    </w:p>
    <w:p w14:paraId="4A27233A" w14:textId="77777777" w:rsidR="00122878" w:rsidRDefault="00122878" w:rsidP="00122878">
      <w:pPr>
        <w:pStyle w:val="Prrafodelista"/>
        <w:numPr>
          <w:ilvl w:val="0"/>
          <w:numId w:val="39"/>
        </w:numPr>
        <w:tabs>
          <w:tab w:val="left" w:pos="851"/>
        </w:tabs>
        <w:spacing w:line="276" w:lineRule="auto"/>
        <w:jc w:val="both"/>
        <w:rPr>
          <w:rFonts w:ascii="Arial" w:hAnsi="Arial" w:cs="Arial"/>
          <w:color w:val="000000"/>
        </w:rPr>
      </w:pPr>
      <w:r w:rsidRPr="00122878">
        <w:rPr>
          <w:rFonts w:ascii="Arial" w:hAnsi="Arial" w:cs="Arial"/>
          <w:color w:val="000000"/>
        </w:rPr>
        <w:t xml:space="preserve">Empleo y uso de libros digitales y videos que fomenten la lectura en diferentes plataformas o medios digitales. </w:t>
      </w:r>
    </w:p>
    <w:p w14:paraId="5ED6DBE7" w14:textId="77777777" w:rsidR="00122878" w:rsidRDefault="00122878" w:rsidP="00122878">
      <w:pPr>
        <w:pStyle w:val="Prrafodelista"/>
        <w:tabs>
          <w:tab w:val="left" w:pos="851"/>
        </w:tabs>
        <w:spacing w:line="276" w:lineRule="auto"/>
        <w:jc w:val="both"/>
        <w:rPr>
          <w:rFonts w:ascii="Arial" w:hAnsi="Arial" w:cs="Arial"/>
          <w:color w:val="000000"/>
        </w:rPr>
      </w:pPr>
    </w:p>
    <w:p w14:paraId="37E57346" w14:textId="5A7F4069" w:rsidR="00122878" w:rsidRPr="00122878" w:rsidRDefault="00122878" w:rsidP="00122878">
      <w:pPr>
        <w:pStyle w:val="Prrafodelista"/>
        <w:numPr>
          <w:ilvl w:val="0"/>
          <w:numId w:val="39"/>
        </w:numPr>
        <w:tabs>
          <w:tab w:val="left" w:pos="851"/>
        </w:tabs>
        <w:spacing w:line="276" w:lineRule="auto"/>
        <w:jc w:val="both"/>
        <w:rPr>
          <w:rFonts w:ascii="Arial" w:hAnsi="Arial" w:cs="Arial"/>
          <w:color w:val="000000"/>
        </w:rPr>
      </w:pPr>
      <w:r w:rsidRPr="00122878">
        <w:rPr>
          <w:rFonts w:ascii="Arial" w:hAnsi="Arial" w:cs="Arial"/>
          <w:color w:val="000000"/>
        </w:rPr>
        <w:t>Promoción del contacto con otras opciones como, por ejemplo, libros para bebés (elaborados con diferentes materiales), audiolibros, libros digitales o libros que pueden ser percibidos de manera sensorial y táctil, lectura de imágenes, obras de arte plástico, y otros textos no literarios diversos. </w:t>
      </w:r>
    </w:p>
    <w:p w14:paraId="364E4E72" w14:textId="77777777" w:rsidR="00122878" w:rsidRPr="00122878" w:rsidRDefault="00122878" w:rsidP="00122878">
      <w:pPr>
        <w:pStyle w:val="Prrafodelista"/>
        <w:tabs>
          <w:tab w:val="left" w:pos="851"/>
        </w:tabs>
        <w:spacing w:line="276" w:lineRule="auto"/>
        <w:jc w:val="both"/>
        <w:rPr>
          <w:rFonts w:ascii="Arial" w:hAnsi="Arial" w:cs="Arial"/>
          <w:color w:val="000000"/>
        </w:rPr>
      </w:pPr>
    </w:p>
    <w:p w14:paraId="66F3DB95" w14:textId="77777777" w:rsidR="00122878" w:rsidRDefault="00122878" w:rsidP="00122878">
      <w:pPr>
        <w:pStyle w:val="Prrafodelista"/>
        <w:numPr>
          <w:ilvl w:val="0"/>
          <w:numId w:val="39"/>
        </w:numPr>
        <w:tabs>
          <w:tab w:val="left" w:pos="851"/>
        </w:tabs>
        <w:spacing w:line="276" w:lineRule="auto"/>
        <w:jc w:val="both"/>
        <w:rPr>
          <w:rFonts w:ascii="Arial" w:hAnsi="Arial" w:cs="Arial"/>
          <w:color w:val="000000"/>
        </w:rPr>
      </w:pPr>
      <w:r w:rsidRPr="00122878">
        <w:rPr>
          <w:rFonts w:ascii="Arial" w:hAnsi="Arial" w:cs="Arial"/>
          <w:color w:val="000000"/>
        </w:rPr>
        <w:t xml:space="preserve">Promoción de la participación el en Plan Virtual de Fomento a la Lectura, iniciativa de la estrategia denominada “Aprendo en Casa” coordinada por el Departamento de Bibliotecas Escolares y Centros de Recursos para el Aprendizaje.  </w:t>
      </w:r>
    </w:p>
    <w:p w14:paraId="788423A9" w14:textId="1724F57A" w:rsidR="00122878" w:rsidRPr="00122878" w:rsidRDefault="00122878" w:rsidP="00122878">
      <w:pPr>
        <w:pStyle w:val="Prrafodelista"/>
        <w:tabs>
          <w:tab w:val="left" w:pos="851"/>
        </w:tabs>
        <w:spacing w:line="276" w:lineRule="auto"/>
        <w:jc w:val="both"/>
        <w:rPr>
          <w:rFonts w:ascii="Arial" w:hAnsi="Arial" w:cs="Arial"/>
          <w:color w:val="000000"/>
          <w:u w:val="single"/>
          <w:lang w:val="en-US"/>
        </w:rPr>
      </w:pPr>
      <w:r w:rsidRPr="00122878">
        <w:rPr>
          <w:rFonts w:ascii="Arial" w:hAnsi="Arial" w:cs="Arial"/>
          <w:color w:val="000000"/>
          <w:lang w:val="en-US"/>
        </w:rPr>
        <w:t xml:space="preserve">Enlace: </w:t>
      </w:r>
      <w:hyperlink r:id="rId11" w:history="1">
        <w:r w:rsidRPr="007020C2">
          <w:rPr>
            <w:rStyle w:val="Hipervnculo"/>
            <w:rFonts w:ascii="Arial" w:hAnsi="Arial" w:cs="Arial"/>
            <w:lang w:val="en-US"/>
          </w:rPr>
          <w:t>https://www.mep.go.cr/plan-virtual-fomento-lectura</w:t>
        </w:r>
      </w:hyperlink>
      <w:r w:rsidRPr="00122878">
        <w:rPr>
          <w:rFonts w:ascii="Arial" w:hAnsi="Arial" w:cs="Arial"/>
          <w:color w:val="000000"/>
          <w:u w:val="single"/>
          <w:lang w:val="en-US"/>
        </w:rPr>
        <w:t xml:space="preserve">   </w:t>
      </w:r>
    </w:p>
    <w:p w14:paraId="0059056E" w14:textId="77777777" w:rsidR="00122878" w:rsidRPr="00122878" w:rsidRDefault="00122878" w:rsidP="00122878">
      <w:pPr>
        <w:pStyle w:val="Prrafodelista"/>
        <w:tabs>
          <w:tab w:val="left" w:pos="851"/>
        </w:tabs>
        <w:spacing w:line="276" w:lineRule="auto"/>
        <w:jc w:val="both"/>
        <w:rPr>
          <w:rFonts w:ascii="Arial" w:hAnsi="Arial" w:cs="Arial"/>
          <w:color w:val="000000"/>
          <w:lang w:val="en-US"/>
        </w:rPr>
      </w:pPr>
    </w:p>
    <w:p w14:paraId="72320A53" w14:textId="77777777" w:rsidR="00122878" w:rsidRPr="00122878" w:rsidRDefault="00122878" w:rsidP="00122878">
      <w:pPr>
        <w:pStyle w:val="Prrafodelista"/>
        <w:numPr>
          <w:ilvl w:val="0"/>
          <w:numId w:val="39"/>
        </w:numPr>
        <w:tabs>
          <w:tab w:val="left" w:pos="851"/>
        </w:tabs>
        <w:spacing w:line="276" w:lineRule="auto"/>
        <w:jc w:val="both"/>
        <w:rPr>
          <w:rFonts w:ascii="Arial" w:hAnsi="Arial" w:cs="Arial"/>
          <w:color w:val="000000"/>
        </w:rPr>
      </w:pPr>
      <w:r w:rsidRPr="00122878">
        <w:rPr>
          <w:rFonts w:ascii="Arial" w:hAnsi="Arial" w:cs="Arial"/>
          <w:color w:val="000000"/>
        </w:rPr>
        <w:t>Fomento hacia la participación en el Concurso Nacional Mi Cuento Fantástico 2021, cuyas temáticas estarán enfocadas a las manifestaciones de fervor cívico y el bicentenario.</w:t>
      </w:r>
    </w:p>
    <w:p w14:paraId="0E890F4C" w14:textId="77777777" w:rsidR="00122878" w:rsidRPr="00122878" w:rsidRDefault="00122878" w:rsidP="00122878">
      <w:pPr>
        <w:pStyle w:val="Prrafodelista"/>
        <w:tabs>
          <w:tab w:val="left" w:pos="851"/>
        </w:tabs>
        <w:spacing w:line="276" w:lineRule="auto"/>
        <w:jc w:val="both"/>
        <w:rPr>
          <w:rFonts w:ascii="Arial" w:hAnsi="Arial" w:cs="Arial"/>
          <w:color w:val="000000"/>
        </w:rPr>
      </w:pPr>
    </w:p>
    <w:p w14:paraId="04C3094B" w14:textId="5AB91333" w:rsidR="00122878" w:rsidRPr="00122878" w:rsidRDefault="00122878" w:rsidP="00122878">
      <w:pPr>
        <w:pStyle w:val="Prrafodelista"/>
        <w:numPr>
          <w:ilvl w:val="0"/>
          <w:numId w:val="39"/>
        </w:numPr>
        <w:tabs>
          <w:tab w:val="left" w:pos="851"/>
        </w:tabs>
        <w:spacing w:line="276" w:lineRule="auto"/>
        <w:jc w:val="both"/>
        <w:rPr>
          <w:rFonts w:ascii="Arial" w:hAnsi="Arial" w:cs="Arial"/>
          <w:color w:val="000000"/>
        </w:rPr>
      </w:pPr>
      <w:r w:rsidRPr="00122878">
        <w:rPr>
          <w:rFonts w:ascii="Arial" w:hAnsi="Arial" w:cs="Arial"/>
          <w:color w:val="000000"/>
        </w:rPr>
        <w:lastRenderedPageBreak/>
        <w:t xml:space="preserve">Fomento hacia la participación del Concurso Colegial de Cuento y Poesía: “La biblioteca escolar como un espacio de vivencias en torno a la pandemia”: </w:t>
      </w:r>
      <w:hyperlink r:id="rId12" w:history="1">
        <w:r w:rsidRPr="00122878">
          <w:rPr>
            <w:rFonts w:ascii="Arial" w:hAnsi="Arial" w:cs="Arial"/>
            <w:color w:val="000000"/>
          </w:rPr>
          <w:t>https://www.mep.go.cr/cuento-poesia</w:t>
        </w:r>
      </w:hyperlink>
      <w:r w:rsidRPr="00122878">
        <w:rPr>
          <w:rFonts w:ascii="Arial" w:hAnsi="Arial" w:cs="Arial"/>
          <w:color w:val="000000"/>
        </w:rPr>
        <w:t xml:space="preserve"> </w:t>
      </w:r>
    </w:p>
    <w:p w14:paraId="4BAB39A9" w14:textId="77777777" w:rsidR="00122878" w:rsidRPr="00122878" w:rsidRDefault="00122878" w:rsidP="00122878">
      <w:pPr>
        <w:pStyle w:val="Prrafodelista"/>
        <w:tabs>
          <w:tab w:val="left" w:pos="851"/>
        </w:tabs>
        <w:spacing w:line="276" w:lineRule="auto"/>
        <w:jc w:val="both"/>
        <w:rPr>
          <w:rFonts w:ascii="Arial" w:hAnsi="Arial" w:cs="Arial"/>
          <w:color w:val="000000"/>
        </w:rPr>
      </w:pPr>
    </w:p>
    <w:p w14:paraId="49483CC4" w14:textId="77777777" w:rsidR="00122878" w:rsidRPr="00122878" w:rsidRDefault="00122878" w:rsidP="00122878">
      <w:pPr>
        <w:pStyle w:val="Prrafodelista"/>
        <w:numPr>
          <w:ilvl w:val="0"/>
          <w:numId w:val="39"/>
        </w:numPr>
        <w:tabs>
          <w:tab w:val="left" w:pos="851"/>
        </w:tabs>
        <w:spacing w:line="276" w:lineRule="auto"/>
        <w:jc w:val="both"/>
        <w:rPr>
          <w:rFonts w:ascii="Arial" w:hAnsi="Arial" w:cs="Arial"/>
          <w:color w:val="000000"/>
        </w:rPr>
      </w:pPr>
      <w:r w:rsidRPr="00122878">
        <w:rPr>
          <w:rFonts w:ascii="Arial" w:hAnsi="Arial" w:cs="Arial"/>
          <w:color w:val="000000"/>
        </w:rPr>
        <w:t xml:space="preserve">Uso de redes sociales: Facebook, WhatsApp, blog y otros canales comunicativos que pueden servir como ventana para la exposición de ideas vinculadas con el tema. </w:t>
      </w:r>
    </w:p>
    <w:p w14:paraId="62633683" w14:textId="77777777" w:rsidR="00122878" w:rsidRPr="00122878" w:rsidRDefault="00122878" w:rsidP="00122878">
      <w:pPr>
        <w:pStyle w:val="Prrafodelista"/>
        <w:tabs>
          <w:tab w:val="left" w:pos="851"/>
        </w:tabs>
        <w:spacing w:line="276" w:lineRule="auto"/>
        <w:jc w:val="both"/>
        <w:rPr>
          <w:rFonts w:ascii="Arial" w:hAnsi="Arial" w:cs="Arial"/>
          <w:color w:val="000000"/>
        </w:rPr>
      </w:pPr>
    </w:p>
    <w:p w14:paraId="734FFFB8" w14:textId="77777777" w:rsidR="00122878" w:rsidRPr="00122878" w:rsidRDefault="00122878" w:rsidP="00122878">
      <w:pPr>
        <w:pStyle w:val="Prrafodelista"/>
        <w:numPr>
          <w:ilvl w:val="0"/>
          <w:numId w:val="39"/>
        </w:numPr>
        <w:tabs>
          <w:tab w:val="left" w:pos="851"/>
        </w:tabs>
        <w:spacing w:line="276" w:lineRule="auto"/>
        <w:jc w:val="both"/>
        <w:rPr>
          <w:rFonts w:ascii="Arial" w:hAnsi="Arial" w:cs="Arial"/>
          <w:color w:val="000000"/>
        </w:rPr>
      </w:pPr>
      <w:r w:rsidRPr="00122878">
        <w:rPr>
          <w:rFonts w:ascii="Arial" w:hAnsi="Arial" w:cs="Arial"/>
          <w:color w:val="000000"/>
        </w:rPr>
        <w:t>Exploración de los sitios donde se encuentran recursos digitales</w:t>
      </w:r>
    </w:p>
    <w:p w14:paraId="5F1231D9" w14:textId="77777777" w:rsidR="00122878" w:rsidRPr="00122878" w:rsidRDefault="00122878" w:rsidP="00122878">
      <w:pPr>
        <w:numPr>
          <w:ilvl w:val="0"/>
          <w:numId w:val="35"/>
        </w:numPr>
        <w:tabs>
          <w:tab w:val="left" w:pos="851"/>
        </w:tabs>
        <w:spacing w:after="0" w:line="360" w:lineRule="auto"/>
        <w:jc w:val="both"/>
        <w:rPr>
          <w:rFonts w:ascii="Arial" w:hAnsi="Arial" w:cs="Arial"/>
          <w:color w:val="000000"/>
        </w:rPr>
      </w:pPr>
      <w:r w:rsidRPr="00122878">
        <w:rPr>
          <w:rFonts w:ascii="Arial" w:hAnsi="Arial" w:cs="Arial"/>
          <w:color w:val="000000"/>
        </w:rPr>
        <w:t xml:space="preserve">El Sistema Nacional de Bibliotecas (SINABI) en la dirección electrónica:  </w:t>
      </w:r>
      <w:hyperlink r:id="rId13" w:history="1">
        <w:r w:rsidRPr="00122878">
          <w:rPr>
            <w:rStyle w:val="Hipervnculo"/>
            <w:rFonts w:ascii="Arial" w:hAnsi="Arial" w:cs="Arial"/>
            <w:color w:val="000000"/>
          </w:rPr>
          <w:t>http://www.sinabi.go.cr/biblioteca%20digital/index.aspx</w:t>
        </w:r>
      </w:hyperlink>
      <w:r w:rsidRPr="00122878">
        <w:rPr>
          <w:rStyle w:val="Hipervnculo"/>
          <w:rFonts w:ascii="Arial" w:hAnsi="Arial" w:cs="Arial"/>
          <w:color w:val="000000"/>
        </w:rPr>
        <w:t>.</w:t>
      </w:r>
      <w:r w:rsidRPr="00122878">
        <w:rPr>
          <w:rStyle w:val="Hipervnculo"/>
          <w:rFonts w:ascii="Arial" w:hAnsi="Arial" w:cs="Arial"/>
          <w:color w:val="000000"/>
          <w:u w:val="none"/>
        </w:rPr>
        <w:t xml:space="preserve"> </w:t>
      </w:r>
      <w:r w:rsidRPr="00122878">
        <w:rPr>
          <w:rFonts w:ascii="Arial" w:hAnsi="Arial" w:cs="Arial"/>
          <w:color w:val="000000"/>
        </w:rPr>
        <w:t>Contiene documentos, imágenes audiovisuales, textos literarios para todas las edades: son 150 000 documentos a los cuales puede acceder.</w:t>
      </w:r>
    </w:p>
    <w:p w14:paraId="1ABB5A4F" w14:textId="77777777" w:rsidR="00122878" w:rsidRPr="00122878" w:rsidRDefault="00122878" w:rsidP="00122878">
      <w:pPr>
        <w:numPr>
          <w:ilvl w:val="0"/>
          <w:numId w:val="35"/>
        </w:numPr>
        <w:tabs>
          <w:tab w:val="left" w:pos="851"/>
        </w:tabs>
        <w:spacing w:after="0" w:line="360" w:lineRule="auto"/>
        <w:jc w:val="both"/>
        <w:rPr>
          <w:rStyle w:val="Hipervnculo"/>
          <w:rFonts w:ascii="Arial" w:hAnsi="Arial" w:cs="Arial"/>
          <w:color w:val="000000"/>
          <w:u w:val="none"/>
        </w:rPr>
      </w:pPr>
      <w:r w:rsidRPr="00122878">
        <w:rPr>
          <w:rStyle w:val="Hipervnculo"/>
          <w:rFonts w:ascii="Arial" w:hAnsi="Arial" w:cs="Arial"/>
          <w:color w:val="000000"/>
          <w:u w:val="none"/>
        </w:rPr>
        <w:t xml:space="preserve">Imprenta </w:t>
      </w:r>
      <w:r w:rsidRPr="00122878">
        <w:rPr>
          <w:rStyle w:val="Hipervnculo"/>
          <w:rFonts w:ascii="Arial" w:hAnsi="Arial" w:cs="Arial"/>
          <w:color w:val="000000"/>
          <w:u w:val="none"/>
        </w:rPr>
        <w:t xml:space="preserve">Nacional: </w:t>
      </w:r>
    </w:p>
    <w:p w14:paraId="580F4359" w14:textId="091A084D" w:rsidR="00122878" w:rsidRPr="00122878" w:rsidRDefault="00122878" w:rsidP="00122878">
      <w:pPr>
        <w:tabs>
          <w:tab w:val="left" w:pos="851"/>
        </w:tabs>
        <w:spacing w:after="0" w:line="360" w:lineRule="auto"/>
        <w:ind w:left="1068"/>
        <w:jc w:val="both"/>
        <w:rPr>
          <w:rStyle w:val="Hipervnculo"/>
          <w:rFonts w:ascii="Arial" w:hAnsi="Arial" w:cs="Arial"/>
          <w:color w:val="000000"/>
          <w:u w:val="none"/>
        </w:rPr>
      </w:pPr>
      <w:hyperlink r:id="rId14" w:history="1">
        <w:r w:rsidRPr="00122878">
          <w:rPr>
            <w:rStyle w:val="Hipervnculo"/>
            <w:rFonts w:ascii="Arial" w:hAnsi="Arial" w:cs="Arial"/>
            <w:color w:val="000000"/>
          </w:rPr>
          <w:t>https://www.imprentanacional.go.cr/editorialdigital/default.aspx</w:t>
        </w:r>
      </w:hyperlink>
      <w:r w:rsidRPr="00122878">
        <w:rPr>
          <w:rStyle w:val="Hipervnculo"/>
          <w:rFonts w:ascii="Arial" w:hAnsi="Arial" w:cs="Arial"/>
          <w:color w:val="000000"/>
        </w:rPr>
        <w:t>.</w:t>
      </w:r>
      <w:r w:rsidRPr="00122878">
        <w:rPr>
          <w:rStyle w:val="Hipervnculo"/>
          <w:rFonts w:ascii="Arial" w:hAnsi="Arial" w:cs="Arial"/>
          <w:color w:val="000000"/>
          <w:u w:val="none"/>
        </w:rPr>
        <w:t xml:space="preserve"> </w:t>
      </w:r>
      <w:r w:rsidRPr="00122878">
        <w:rPr>
          <w:rStyle w:val="Hipervnculo"/>
          <w:rFonts w:ascii="Arial" w:hAnsi="Arial" w:cs="Arial"/>
          <w:color w:val="000000"/>
          <w:u w:val="none"/>
        </w:rPr>
        <w:t xml:space="preserve">Posee gran cantidad de recursos, tales como audiolibros, textos de historia, geografía y jurídicos, literatura </w:t>
      </w:r>
      <w:r w:rsidRPr="00122878">
        <w:rPr>
          <w:rStyle w:val="Hipervnculo"/>
          <w:rFonts w:ascii="Arial" w:hAnsi="Arial" w:cs="Arial"/>
          <w:color w:val="000000"/>
          <w:u w:val="none"/>
        </w:rPr>
        <w:t xml:space="preserve">costarricense y universal </w:t>
      </w:r>
    </w:p>
    <w:p w14:paraId="46BD1A5C" w14:textId="77777777" w:rsidR="00122878" w:rsidRPr="00122878" w:rsidRDefault="00122878" w:rsidP="00122878">
      <w:pPr>
        <w:numPr>
          <w:ilvl w:val="0"/>
          <w:numId w:val="35"/>
        </w:numPr>
        <w:tabs>
          <w:tab w:val="left" w:pos="851"/>
        </w:tabs>
        <w:spacing w:after="0" w:line="360" w:lineRule="auto"/>
        <w:jc w:val="both"/>
        <w:rPr>
          <w:rStyle w:val="Hipervnculo"/>
          <w:rFonts w:ascii="Arial" w:hAnsi="Arial" w:cs="Arial"/>
          <w:color w:val="000000"/>
          <w:u w:val="none"/>
        </w:rPr>
      </w:pPr>
      <w:r w:rsidRPr="00122878">
        <w:rPr>
          <w:rStyle w:val="Hipervnculo"/>
          <w:rFonts w:ascii="Arial" w:hAnsi="Arial" w:cs="Arial"/>
          <w:color w:val="000000"/>
          <w:u w:val="none"/>
        </w:rPr>
        <w:t xml:space="preserve">Biblioteca Virtual Universal: </w:t>
      </w:r>
    </w:p>
    <w:p w14:paraId="5C978E4A" w14:textId="5FA91196" w:rsidR="00122878" w:rsidRPr="00122878" w:rsidRDefault="00122878" w:rsidP="00122878">
      <w:pPr>
        <w:tabs>
          <w:tab w:val="left" w:pos="851"/>
        </w:tabs>
        <w:spacing w:after="0" w:line="360" w:lineRule="auto"/>
        <w:ind w:left="1068"/>
        <w:jc w:val="both"/>
        <w:rPr>
          <w:rStyle w:val="Hipervnculo"/>
          <w:rFonts w:ascii="Arial" w:hAnsi="Arial" w:cs="Arial"/>
          <w:color w:val="000000"/>
          <w:u w:val="none"/>
        </w:rPr>
      </w:pPr>
      <w:hyperlink r:id="rId15" w:history="1">
        <w:r w:rsidRPr="00122878">
          <w:rPr>
            <w:rStyle w:val="Hipervnculo"/>
            <w:rFonts w:ascii="Arial" w:hAnsi="Arial" w:cs="Arial"/>
            <w:color w:val="000000"/>
          </w:rPr>
          <w:t>https://www.biblioteca.org.ar/</w:t>
        </w:r>
      </w:hyperlink>
      <w:r w:rsidRPr="00122878">
        <w:rPr>
          <w:rStyle w:val="Hipervnculo"/>
          <w:rFonts w:ascii="Arial" w:hAnsi="Arial" w:cs="Arial"/>
          <w:color w:val="000000"/>
        </w:rPr>
        <w:t xml:space="preserve"> </w:t>
      </w:r>
      <w:r w:rsidRPr="00122878">
        <w:rPr>
          <w:rStyle w:val="Hipervnculo"/>
          <w:rFonts w:ascii="Arial" w:hAnsi="Arial" w:cs="Arial"/>
          <w:color w:val="000000"/>
          <w:u w:val="none"/>
        </w:rPr>
        <w:t>Es una colección de libro</w:t>
      </w:r>
      <w:bookmarkStart w:id="0" w:name="_GoBack"/>
      <w:bookmarkEnd w:id="0"/>
      <w:r w:rsidRPr="00122878">
        <w:rPr>
          <w:rStyle w:val="Hipervnculo"/>
          <w:rFonts w:ascii="Arial" w:hAnsi="Arial" w:cs="Arial"/>
          <w:color w:val="000000"/>
          <w:u w:val="none"/>
        </w:rPr>
        <w:t>s digitales de las más  robustas. Se pueden acceder textos de diversas disciplinas.</w:t>
      </w:r>
    </w:p>
    <w:p w14:paraId="3D3A885F" w14:textId="77777777" w:rsidR="00122878" w:rsidRPr="00122878" w:rsidRDefault="00122878" w:rsidP="00122878">
      <w:pPr>
        <w:numPr>
          <w:ilvl w:val="0"/>
          <w:numId w:val="35"/>
        </w:numPr>
        <w:tabs>
          <w:tab w:val="left" w:pos="851"/>
        </w:tabs>
        <w:spacing w:after="0" w:line="360" w:lineRule="auto"/>
        <w:jc w:val="both"/>
        <w:rPr>
          <w:rFonts w:ascii="Arial" w:hAnsi="Arial" w:cs="Arial"/>
          <w:color w:val="000000"/>
        </w:rPr>
      </w:pPr>
      <w:proofErr w:type="spellStart"/>
      <w:r w:rsidRPr="00122878">
        <w:rPr>
          <w:rFonts w:ascii="Arial" w:hAnsi="Arial" w:cs="Arial"/>
          <w:color w:val="000000"/>
        </w:rPr>
        <w:t>Elejandría</w:t>
      </w:r>
      <w:proofErr w:type="spellEnd"/>
      <w:r w:rsidRPr="00122878">
        <w:rPr>
          <w:rFonts w:ascii="Arial" w:hAnsi="Arial" w:cs="Arial"/>
          <w:color w:val="000000"/>
        </w:rPr>
        <w:t xml:space="preserve">, libros de dominio público: </w:t>
      </w:r>
      <w:hyperlink r:id="rId16" w:history="1">
        <w:r w:rsidRPr="00122878">
          <w:rPr>
            <w:rStyle w:val="Hipervnculo"/>
            <w:rFonts w:ascii="Arial" w:hAnsi="Arial" w:cs="Arial"/>
            <w:color w:val="000000"/>
          </w:rPr>
          <w:t>https://www.elejandria.com/</w:t>
        </w:r>
      </w:hyperlink>
      <w:r w:rsidRPr="00122878">
        <w:rPr>
          <w:rStyle w:val="Hipervnculo"/>
          <w:rFonts w:ascii="Arial" w:hAnsi="Arial" w:cs="Arial"/>
          <w:color w:val="000000"/>
          <w:u w:val="none"/>
        </w:rPr>
        <w:t xml:space="preserve"> </w:t>
      </w:r>
      <w:r w:rsidRPr="00122878">
        <w:rPr>
          <w:rFonts w:ascii="Arial" w:hAnsi="Arial" w:cs="Arial"/>
          <w:color w:val="000000"/>
        </w:rPr>
        <w:t xml:space="preserve">Se trata también de una biblioteca digital que contiene, en su mayoría, textos clásicos ordenados alfabéticamente y por autor y categoría. </w:t>
      </w:r>
    </w:p>
    <w:p w14:paraId="098E760A" w14:textId="77777777" w:rsidR="00122878" w:rsidRPr="00122878" w:rsidRDefault="00122878" w:rsidP="00122878">
      <w:pPr>
        <w:numPr>
          <w:ilvl w:val="0"/>
          <w:numId w:val="35"/>
        </w:numPr>
        <w:tabs>
          <w:tab w:val="left" w:pos="851"/>
        </w:tabs>
        <w:spacing w:after="0" w:line="360" w:lineRule="auto"/>
        <w:jc w:val="both"/>
        <w:rPr>
          <w:rStyle w:val="Hipervnculo"/>
          <w:rFonts w:ascii="Arial" w:hAnsi="Arial" w:cs="Arial"/>
          <w:color w:val="000000"/>
        </w:rPr>
      </w:pPr>
      <w:r w:rsidRPr="00122878">
        <w:rPr>
          <w:rFonts w:ascii="Arial" w:hAnsi="Arial" w:cs="Arial"/>
          <w:color w:val="000000"/>
        </w:rPr>
        <w:t xml:space="preserve">Portal de Español en el enlace </w:t>
      </w:r>
      <w:hyperlink r:id="rId17" w:history="1">
        <w:r w:rsidRPr="00122878">
          <w:rPr>
            <w:rStyle w:val="Hipervnculo"/>
            <w:rFonts w:ascii="Arial" w:hAnsi="Arial" w:cs="Arial"/>
            <w:color w:val="000000"/>
          </w:rPr>
          <w:t>https://recursos.mep.go.cr/portal_espanol/</w:t>
        </w:r>
      </w:hyperlink>
      <w:r w:rsidRPr="00122878">
        <w:rPr>
          <w:rFonts w:ascii="Arial" w:hAnsi="Arial" w:cs="Arial"/>
          <w:color w:val="000000"/>
        </w:rPr>
        <w:t xml:space="preserve"> </w:t>
      </w:r>
    </w:p>
    <w:p w14:paraId="395302B9" w14:textId="77777777" w:rsidR="00122878" w:rsidRPr="00122878" w:rsidRDefault="00122878" w:rsidP="00122878">
      <w:pPr>
        <w:pStyle w:val="NormalWeb"/>
        <w:spacing w:after="0" w:line="360" w:lineRule="auto"/>
        <w:ind w:left="1068"/>
        <w:rPr>
          <w:rStyle w:val="Hipervnculo"/>
          <w:rFonts w:ascii="Arial" w:hAnsi="Arial" w:cs="Arial"/>
          <w:color w:val="000000"/>
          <w:sz w:val="22"/>
          <w:szCs w:val="22"/>
        </w:rPr>
      </w:pPr>
    </w:p>
    <w:p w14:paraId="6B95BB6C" w14:textId="0F537D55" w:rsidR="004D355C" w:rsidRPr="00122878" w:rsidRDefault="004D355C" w:rsidP="00122878">
      <w:pPr>
        <w:rPr>
          <w:rFonts w:ascii="Arial" w:hAnsi="Arial" w:cs="Arial"/>
        </w:rPr>
      </w:pPr>
    </w:p>
    <w:sectPr w:rsidR="004D355C" w:rsidRPr="00122878" w:rsidSect="00BE740E">
      <w:headerReference w:type="default" r:id="rId18"/>
      <w:footerReference w:type="default" r:id="rId19"/>
      <w:pgSz w:w="12240" w:h="15840" w:code="1"/>
      <w:pgMar w:top="2552" w:right="1701" w:bottom="1702" w:left="1701" w:header="708"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62827" w14:textId="77777777" w:rsidR="009401A3" w:rsidRDefault="009401A3" w:rsidP="00FD1019">
      <w:pPr>
        <w:spacing w:after="0" w:line="240" w:lineRule="auto"/>
      </w:pPr>
      <w:r>
        <w:separator/>
      </w:r>
    </w:p>
  </w:endnote>
  <w:endnote w:type="continuationSeparator" w:id="0">
    <w:p w14:paraId="483B3ABF" w14:textId="77777777" w:rsidR="009401A3" w:rsidRDefault="009401A3" w:rsidP="00FD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C8BD7" w14:textId="77777777" w:rsidR="00E914DA" w:rsidRDefault="00B450F9" w:rsidP="00E914DA">
    <w:pPr>
      <w:tabs>
        <w:tab w:val="center" w:pos="4252"/>
        <w:tab w:val="right" w:pos="8504"/>
      </w:tabs>
      <w:spacing w:after="0" w:line="240" w:lineRule="auto"/>
      <w:jc w:val="center"/>
      <w:rPr>
        <w:rFonts w:ascii="Arial" w:hAnsi="Arial" w:cs="Arial"/>
        <w:b/>
        <w:color w:val="262626"/>
        <w:sz w:val="18"/>
        <w:szCs w:val="18"/>
        <w:lang w:eastAsia="es-CR"/>
      </w:rPr>
    </w:pPr>
    <w:r>
      <w:rPr>
        <w:noProof/>
        <w:lang w:eastAsia="ko-KR"/>
      </w:rPr>
      <mc:AlternateContent>
        <mc:Choice Requires="wps">
          <w:drawing>
            <wp:anchor distT="0" distB="0" distL="114300" distR="114300" simplePos="0" relativeHeight="251656704" behindDoc="0" locked="0" layoutInCell="1" allowOverlap="1" wp14:anchorId="00FA335F" wp14:editId="19917D5C">
              <wp:simplePos x="0" y="0"/>
              <wp:positionH relativeFrom="column">
                <wp:posOffset>0</wp:posOffset>
              </wp:positionH>
              <wp:positionV relativeFrom="paragraph">
                <wp:posOffset>0</wp:posOffset>
              </wp:positionV>
              <wp:extent cx="5886450" cy="8890"/>
              <wp:effectExtent l="0" t="0" r="19050" b="29210"/>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8890"/>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8397A0D" id="Conector recto 2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" strokecolor="#7f7f7f" strokeweight=".5pt">
              <v:stroke joinstyle="miter"/>
              <o:lock v:ext="edit" shapetype="f"/>
            </v:line>
          </w:pict>
        </mc:Fallback>
      </mc:AlternateContent>
    </w:r>
    <w:r w:rsidR="00331D6C" w:rsidRPr="00DC6605">
      <w:rPr>
        <w:rFonts w:ascii="Arial" w:hAnsi="Arial" w:cs="Arial"/>
        <w:i/>
        <w:sz w:val="16"/>
      </w:rPr>
      <w:br/>
    </w:r>
    <w:r w:rsidR="007B2046" w:rsidRPr="007373D2">
      <w:rPr>
        <w:rFonts w:ascii="Arial" w:hAnsi="Arial" w:cs="Arial"/>
        <w:b/>
        <w:bCs/>
        <w:iCs/>
        <w:sz w:val="18"/>
        <w:szCs w:val="18"/>
        <w:lang w:eastAsia="x-none"/>
      </w:rPr>
      <w:t xml:space="preserve">San José, </w:t>
    </w:r>
    <w:r w:rsidR="007B2046" w:rsidRPr="007373D2">
      <w:rPr>
        <w:rFonts w:ascii="Arial" w:hAnsi="Arial" w:cs="Arial"/>
        <w:b/>
        <w:color w:val="000000"/>
        <w:sz w:val="18"/>
        <w:szCs w:val="18"/>
        <w:lang w:eastAsia="es-CR"/>
      </w:rPr>
      <w:t>Edificio Rofas, frente al Hospital San Juan de Dios</w:t>
    </w:r>
    <w:r w:rsidR="007373D2" w:rsidRPr="007373D2">
      <w:rPr>
        <w:rFonts w:ascii="Arial" w:hAnsi="Arial" w:cs="Arial"/>
        <w:b/>
        <w:color w:val="000000"/>
        <w:sz w:val="18"/>
        <w:szCs w:val="18"/>
        <w:lang w:eastAsia="es-CR"/>
      </w:rPr>
      <w:t xml:space="preserve">, </w:t>
    </w:r>
    <w:r w:rsidR="007B2046" w:rsidRPr="007373D2">
      <w:rPr>
        <w:rFonts w:ascii="Arial" w:hAnsi="Arial" w:cs="Arial"/>
        <w:b/>
        <w:color w:val="262626"/>
        <w:sz w:val="18"/>
        <w:szCs w:val="18"/>
        <w:lang w:eastAsia="es-CR"/>
      </w:rPr>
      <w:t xml:space="preserve">Tel.: (506) </w:t>
    </w:r>
    <w:r w:rsidR="00D253ED">
      <w:rPr>
        <w:rFonts w:ascii="Arial" w:hAnsi="Arial" w:cs="Arial"/>
        <w:b/>
        <w:color w:val="262626"/>
        <w:sz w:val="18"/>
        <w:szCs w:val="18"/>
        <w:lang w:eastAsia="es-CR"/>
      </w:rPr>
      <w:t>2256-7011</w:t>
    </w:r>
    <w:r w:rsidR="007373D2">
      <w:rPr>
        <w:rFonts w:ascii="Arial" w:hAnsi="Arial" w:cs="Arial"/>
        <w:b/>
        <w:color w:val="262626"/>
        <w:sz w:val="18"/>
        <w:szCs w:val="18"/>
        <w:lang w:eastAsia="es-CR"/>
      </w:rPr>
      <w:t xml:space="preserve"> </w:t>
    </w:r>
    <w:r w:rsidR="007373D2" w:rsidRPr="007373D2">
      <w:rPr>
        <w:rFonts w:ascii="Arial" w:hAnsi="Arial" w:cs="Arial"/>
        <w:b/>
        <w:bCs/>
        <w:sz w:val="18"/>
      </w:rPr>
      <w:t>•</w:t>
    </w:r>
    <w:r w:rsidR="007B2046" w:rsidRPr="007373D2">
      <w:rPr>
        <w:rFonts w:ascii="Arial" w:hAnsi="Arial" w:cs="Arial"/>
        <w:b/>
        <w:color w:val="262626"/>
        <w:sz w:val="18"/>
        <w:szCs w:val="18"/>
        <w:lang w:eastAsia="es-CR"/>
      </w:rPr>
      <w:t xml:space="preserve"> </w:t>
    </w:r>
    <w:r w:rsidR="007373D2" w:rsidRPr="007373D2">
      <w:rPr>
        <w:rFonts w:ascii="Arial" w:hAnsi="Arial" w:cs="Arial"/>
        <w:b/>
        <w:color w:val="262626"/>
        <w:sz w:val="18"/>
        <w:szCs w:val="18"/>
        <w:lang w:eastAsia="es-CR"/>
      </w:rPr>
      <w:t>2256-8132</w:t>
    </w:r>
    <w:r w:rsidR="007373D2">
      <w:rPr>
        <w:rFonts w:ascii="Arial" w:hAnsi="Arial" w:cs="Arial"/>
        <w:b/>
        <w:color w:val="262626"/>
        <w:sz w:val="18"/>
        <w:szCs w:val="18"/>
        <w:lang w:eastAsia="es-CR"/>
      </w:rPr>
      <w:t xml:space="preserve"> </w:t>
    </w:r>
    <w:r w:rsidR="007373D2" w:rsidRPr="007373D2">
      <w:rPr>
        <w:rFonts w:ascii="Arial" w:hAnsi="Arial" w:cs="Arial"/>
        <w:b/>
        <w:bCs/>
        <w:sz w:val="18"/>
      </w:rPr>
      <w:t>• E</w:t>
    </w:r>
    <w:r w:rsidR="007B2046" w:rsidRPr="007373D2">
      <w:rPr>
        <w:rFonts w:ascii="Arial" w:hAnsi="Arial" w:cs="Arial"/>
        <w:b/>
        <w:color w:val="262626"/>
        <w:sz w:val="18"/>
        <w:szCs w:val="18"/>
        <w:lang w:eastAsia="es-CR"/>
      </w:rPr>
      <w:t>xt.</w:t>
    </w:r>
    <w:r w:rsidR="007373D2" w:rsidRPr="007373D2">
      <w:rPr>
        <w:rFonts w:ascii="Arial" w:hAnsi="Arial" w:cs="Arial"/>
        <w:b/>
        <w:color w:val="262626"/>
        <w:sz w:val="18"/>
        <w:szCs w:val="18"/>
        <w:lang w:eastAsia="es-CR"/>
      </w:rPr>
      <w:t>:</w:t>
    </w:r>
  </w:p>
  <w:p w14:paraId="3E7DA6C0" w14:textId="77777777" w:rsidR="007B2046" w:rsidRPr="007373D2" w:rsidRDefault="00E914DA" w:rsidP="00E914DA">
    <w:pPr>
      <w:tabs>
        <w:tab w:val="center" w:pos="4252"/>
        <w:tab w:val="right" w:pos="8504"/>
      </w:tabs>
      <w:spacing w:after="0" w:line="240" w:lineRule="auto"/>
      <w:jc w:val="center"/>
      <w:rPr>
        <w:rFonts w:ascii="Arial" w:hAnsi="Arial" w:cs="Arial"/>
        <w:b/>
        <w:bCs/>
        <w:iCs/>
        <w:sz w:val="18"/>
        <w:szCs w:val="18"/>
        <w:lang w:eastAsia="x-none"/>
      </w:rPr>
    </w:pPr>
    <w:r>
      <w:rPr>
        <w:rFonts w:ascii="Arial" w:hAnsi="Arial" w:cs="Arial"/>
        <w:b/>
        <w:color w:val="262626"/>
        <w:sz w:val="18"/>
        <w:szCs w:val="18"/>
        <w:lang w:eastAsia="es-CR"/>
      </w:rPr>
      <w:t>1</w:t>
    </w:r>
    <w:r w:rsidR="00B450F9">
      <w:rPr>
        <w:rFonts w:ascii="Arial" w:hAnsi="Arial" w:cs="Arial"/>
        <w:b/>
        <w:color w:val="262626"/>
        <w:sz w:val="18"/>
        <w:szCs w:val="18"/>
        <w:lang w:eastAsia="es-CR"/>
      </w:rPr>
      <w:t>0</w:t>
    </w:r>
    <w:r w:rsidR="00D253ED">
      <w:rPr>
        <w:rFonts w:ascii="Arial" w:hAnsi="Arial" w:cs="Arial"/>
        <w:b/>
        <w:color w:val="262626"/>
        <w:sz w:val="18"/>
        <w:szCs w:val="18"/>
        <w:lang w:eastAsia="es-CR"/>
      </w:rPr>
      <w:t>00</w:t>
    </w:r>
    <w:r>
      <w:rPr>
        <w:rFonts w:ascii="Arial" w:hAnsi="Arial" w:cs="Arial"/>
        <w:b/>
        <w:color w:val="262626"/>
        <w:sz w:val="18"/>
        <w:szCs w:val="18"/>
        <w:lang w:eastAsia="es-CR"/>
      </w:rPr>
      <w:t xml:space="preserve">, </w:t>
    </w:r>
    <w:r w:rsidR="007B2046" w:rsidRPr="007373D2">
      <w:rPr>
        <w:rFonts w:ascii="Arial" w:hAnsi="Arial" w:cs="Arial"/>
        <w:b/>
        <w:bCs/>
        <w:iCs/>
        <w:sz w:val="18"/>
        <w:szCs w:val="18"/>
        <w:lang w:eastAsia="x-none"/>
      </w:rPr>
      <w:t xml:space="preserve">Correo electrónico: </w:t>
    </w:r>
    <w:r w:rsidR="00D253ED">
      <w:rPr>
        <w:rFonts w:ascii="Arial" w:hAnsi="Arial" w:cs="Arial"/>
        <w:b/>
        <w:bCs/>
        <w:iCs/>
        <w:sz w:val="18"/>
        <w:szCs w:val="18"/>
        <w:lang w:eastAsia="x-none"/>
      </w:rPr>
      <w:t>despacho</w:t>
    </w:r>
    <w:r w:rsidR="00B450F9">
      <w:rPr>
        <w:rFonts w:ascii="Arial" w:hAnsi="Arial" w:cs="Arial"/>
        <w:b/>
        <w:bCs/>
        <w:iCs/>
        <w:sz w:val="18"/>
        <w:szCs w:val="18"/>
        <w:lang w:eastAsia="x-none"/>
      </w:rPr>
      <w:t>academico</w:t>
    </w:r>
    <w:r w:rsidR="007B2046" w:rsidRPr="007373D2">
      <w:rPr>
        <w:rFonts w:ascii="Arial" w:hAnsi="Arial" w:cs="Arial"/>
        <w:b/>
        <w:bCs/>
        <w:iCs/>
        <w:sz w:val="18"/>
        <w:szCs w:val="18"/>
        <w:lang w:eastAsia="x-none"/>
      </w:rPr>
      <w:t>@mep.go.cr</w:t>
    </w:r>
  </w:p>
  <w:p w14:paraId="7572DFF3" w14:textId="77777777" w:rsidR="003E738A" w:rsidRPr="007373D2" w:rsidRDefault="003E738A" w:rsidP="00E914DA">
    <w:pPr>
      <w:tabs>
        <w:tab w:val="center" w:pos="4252"/>
        <w:tab w:val="right" w:pos="8504"/>
      </w:tabs>
      <w:jc w:val="center"/>
      <w:rPr>
        <w:rFonts w:ascii="Arial" w:hAnsi="Arial" w:cs="Arial"/>
        <w:b/>
        <w:bCs/>
        <w:sz w:val="18"/>
        <w:highlight w:val="yell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B0421" w14:textId="77777777" w:rsidR="009401A3" w:rsidRDefault="009401A3" w:rsidP="00FD1019">
      <w:pPr>
        <w:spacing w:after="0" w:line="240" w:lineRule="auto"/>
      </w:pPr>
      <w:r>
        <w:separator/>
      </w:r>
    </w:p>
  </w:footnote>
  <w:footnote w:type="continuationSeparator" w:id="0">
    <w:p w14:paraId="39784A33" w14:textId="77777777" w:rsidR="009401A3" w:rsidRDefault="009401A3" w:rsidP="00FD1019">
      <w:pPr>
        <w:spacing w:after="0" w:line="240" w:lineRule="auto"/>
      </w:pPr>
      <w:r>
        <w:continuationSeparator/>
      </w:r>
    </w:p>
  </w:footnote>
  <w:footnote w:id="1">
    <w:p w14:paraId="4B024A37" w14:textId="77777777" w:rsidR="00122878" w:rsidRDefault="00122878" w:rsidP="00122878">
      <w:pPr>
        <w:jc w:val="both"/>
        <w:rPr>
          <w:lang w:eastAsia="es-ES"/>
        </w:rPr>
      </w:pPr>
      <w:r>
        <w:rPr>
          <w:rStyle w:val="Refdenotaalpie"/>
        </w:rPr>
        <w:footnoteRef/>
      </w:r>
      <w:r>
        <w:t xml:space="preserve"> Su disposición y creación podría ser permanente o por un periodo y se daría en sitios que el centro educativo considere más pertinentes o estratégicos.</w:t>
      </w:r>
    </w:p>
  </w:footnote>
  <w:footnote w:id="2">
    <w:p w14:paraId="31E603B6" w14:textId="77777777" w:rsidR="00122878" w:rsidRDefault="00122878" w:rsidP="00122878">
      <w:r>
        <w:footnoteRef/>
      </w:r>
      <w:r>
        <w:t xml:space="preserve"> Puede encontrar más información al respecto, en las siguientes direcciones electrónicas:</w:t>
      </w:r>
    </w:p>
    <w:p w14:paraId="60292DE3" w14:textId="77777777" w:rsidR="00122878" w:rsidRDefault="00122878" w:rsidP="00122878">
      <w:pPr>
        <w:jc w:val="both"/>
      </w:pPr>
      <w:hyperlink r:id="rId1" w:history="1">
        <w:r>
          <w:rPr>
            <w:rStyle w:val="Hipervnculo"/>
          </w:rPr>
          <w:t>http://losmillibros.blogspo</w:t>
        </w:r>
        <w:r>
          <w:rPr>
            <w:rStyle w:val="Hipervnculo"/>
          </w:rPr>
          <w:t>t</w:t>
        </w:r>
        <w:r>
          <w:rPr>
            <w:rStyle w:val="Hipervnculo"/>
          </w:rPr>
          <w:t>.com/2015/12/retos-y-desafios-de-lectura-para-el-2016.html</w:t>
        </w:r>
      </w:hyperlink>
    </w:p>
    <w:p w14:paraId="26D25653" w14:textId="77777777" w:rsidR="00122878" w:rsidRPr="00D1669C" w:rsidRDefault="00122878" w:rsidP="00122878">
      <w:pPr>
        <w:jc w:val="both"/>
        <w:rPr>
          <w:color w:val="FF0000"/>
        </w:rPr>
      </w:pPr>
      <w:hyperlink r:id="rId2" w:history="1">
        <w:r>
          <w:rPr>
            <w:rStyle w:val="Hipervnculo"/>
          </w:rPr>
          <w:t>http://ellibrerodetetsuhana.blogspot.</w:t>
        </w:r>
        <w:r>
          <w:rPr>
            <w:rStyle w:val="Hipervnculo"/>
          </w:rPr>
          <w:t>m</w:t>
        </w:r>
        <w:r>
          <w:rPr>
            <w:rStyle w:val="Hipervnculo"/>
          </w:rPr>
          <w:t>x/p/desafios.html</w:t>
        </w:r>
      </w:hyperlink>
      <w:r>
        <w:rPr>
          <w:rStyle w:val="Hipervnculo"/>
        </w:rPr>
        <w:t xml:space="preserve">  </w:t>
      </w:r>
    </w:p>
    <w:p w14:paraId="6E468777" w14:textId="77777777" w:rsidR="00122878" w:rsidRDefault="00122878" w:rsidP="00122878">
      <w:pPr>
        <w:ind w:firstLine="708"/>
        <w:jc w:val="both"/>
      </w:pPr>
    </w:p>
    <w:p w14:paraId="22C7CDDA" w14:textId="77777777" w:rsidR="00122878" w:rsidRDefault="00122878" w:rsidP="00122878">
      <w:pPr>
        <w:pStyle w:val="Textonotapie"/>
        <w:jc w:val="both"/>
        <w:rPr>
          <w:sz w:val="22"/>
          <w:szCs w:val="22"/>
        </w:rPr>
      </w:pPr>
    </w:p>
  </w:footnote>
  <w:footnote w:id="3">
    <w:p w14:paraId="6630F424" w14:textId="77777777" w:rsidR="00122878" w:rsidRDefault="00122878" w:rsidP="00122878">
      <w:pPr>
        <w:pStyle w:val="Textonotapie"/>
        <w:jc w:val="both"/>
        <w:rPr>
          <w:sz w:val="24"/>
          <w:szCs w:val="24"/>
        </w:rPr>
      </w:pPr>
      <w:r>
        <w:rPr>
          <w:rStyle w:val="Refdenotaalpie"/>
        </w:rPr>
        <w:footnoteRef/>
      </w:r>
      <w:r>
        <w:t xml:space="preserve"> </w:t>
      </w:r>
      <w:r>
        <w:rPr>
          <w:rFonts w:eastAsia="Calibri"/>
          <w:sz w:val="24"/>
          <w:szCs w:val="24"/>
        </w:rPr>
        <w:t>Este desafío puede tener variaciones; es decir, podría tratarse de un personaje que considere el más atractivo, simpático, extraño,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7A246" w14:textId="77777777" w:rsidR="00D2159D" w:rsidRDefault="00B450F9" w:rsidP="003A7C4C">
    <w:pPr>
      <w:pStyle w:val="Encabezado"/>
    </w:pPr>
    <w:r>
      <w:rPr>
        <w:noProof/>
        <w:lang w:eastAsia="ko-KR"/>
      </w:rPr>
      <mc:AlternateContent>
        <mc:Choice Requires="wps">
          <w:drawing>
            <wp:anchor distT="45720" distB="45720" distL="114300" distR="114300" simplePos="0" relativeHeight="251658752" behindDoc="0" locked="0" layoutInCell="1" allowOverlap="1" wp14:anchorId="7A3DD2A5" wp14:editId="30C6EAD2">
              <wp:simplePos x="0" y="0"/>
              <wp:positionH relativeFrom="column">
                <wp:posOffset>967740</wp:posOffset>
              </wp:positionH>
              <wp:positionV relativeFrom="paragraph">
                <wp:posOffset>-49530</wp:posOffset>
              </wp:positionV>
              <wp:extent cx="3848100" cy="560070"/>
              <wp:effectExtent l="0" t="0" r="1905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560070"/>
                      </a:xfrm>
                      <a:prstGeom prst="rect">
                        <a:avLst/>
                      </a:prstGeom>
                      <a:noFill/>
                      <a:ln w="9525">
                        <a:solidFill>
                          <a:sysClr val="window" lastClr="FFFFFF"/>
                        </a:solidFill>
                        <a:miter lim="800000"/>
                        <a:headEnd/>
                        <a:tailEnd/>
                      </a:ln>
                    </wps:spPr>
                    <wps:txbx>
                      <w:txbxContent>
                        <w:p w14:paraId="7D82EE96" w14:textId="77777777" w:rsidR="000A0DAD" w:rsidRPr="007C31EA" w:rsidRDefault="00D253ED" w:rsidP="000A0DAD">
                          <w:pPr>
                            <w:pStyle w:val="Encabezado"/>
                            <w:rPr>
                              <w:rFonts w:ascii="Arial Rounded MT Bold" w:hAnsi="Arial Rounded MT Bold"/>
                              <w:noProof/>
                              <w:sz w:val="20"/>
                            </w:rPr>
                          </w:pPr>
                          <w:r>
                            <w:rPr>
                              <w:rFonts w:ascii="Arial Rounded MT Bold" w:hAnsi="Arial Rounded MT Bold"/>
                              <w:noProof/>
                              <w:sz w:val="20"/>
                            </w:rPr>
                            <w:t xml:space="preserve">Despacho </w:t>
                          </w:r>
                          <w:r w:rsidR="00B450F9">
                            <w:rPr>
                              <w:rFonts w:ascii="Arial Rounded MT Bold" w:hAnsi="Arial Rounded MT Bold"/>
                              <w:noProof/>
                              <w:sz w:val="20"/>
                            </w:rPr>
                            <w:t>Viceministerio Académico</w:t>
                          </w:r>
                        </w:p>
                        <w:p w14:paraId="2307F6BA" w14:textId="77777777" w:rsidR="007C31EA" w:rsidRDefault="007C31EA" w:rsidP="000A0DAD">
                          <w:pPr>
                            <w:pStyle w:val="Encabezado"/>
                            <w:rPr>
                              <w:rFonts w:ascii="Arial" w:hAnsi="Arial" w:cs="Arial"/>
                              <w:noProof/>
                            </w:rPr>
                          </w:pPr>
                        </w:p>
                        <w:p w14:paraId="039113F7" w14:textId="77777777" w:rsidR="007C31EA" w:rsidRDefault="007C31EA" w:rsidP="000A0DAD">
                          <w:pPr>
                            <w:pStyle w:val="Encabezado"/>
                            <w:rPr>
                              <w:rFonts w:ascii="Arial" w:hAnsi="Arial" w:cs="Arial"/>
                              <w:noProof/>
                            </w:rPr>
                          </w:pPr>
                        </w:p>
                        <w:p w14:paraId="6FB7AEC3" w14:textId="77777777" w:rsidR="007C31EA" w:rsidRPr="00850733" w:rsidRDefault="007C31EA" w:rsidP="000A0DAD">
                          <w:pPr>
                            <w:pStyle w:val="Encabezado"/>
                            <w:rPr>
                              <w:rFonts w:ascii="Arial" w:hAnsi="Arial" w:cs="Arial"/>
                              <w:noProo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DD2A5" id="_x0000_t202" coordsize="21600,21600" o:spt="202" path="m,l,21600r21600,l21600,xe">
              <v:stroke joinstyle="miter"/>
              <v:path gradientshapeok="t" o:connecttype="rect"/>
            </v:shapetype>
            <v:shape id="Cuadro de texto 2" o:spid="_x0000_s1026" type="#_x0000_t202" style="position:absolute;margin-left:76.2pt;margin-top:-3.9pt;width:303pt;height:44.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" filled="f" strokecolor="window">
              <v:textbox>
                <w:txbxContent>
                  <w:p w14:paraId="7D82EE96" w14:textId="77777777" w:rsidR="000A0DAD" w:rsidRPr="007C31EA" w:rsidRDefault="00D253ED" w:rsidP="000A0DAD">
                    <w:pPr>
                      <w:pStyle w:val="Encabezado"/>
                      <w:rPr>
                        <w:rFonts w:ascii="Arial Rounded MT Bold" w:hAnsi="Arial Rounded MT Bold"/>
                        <w:noProof/>
                        <w:sz w:val="20"/>
                      </w:rPr>
                    </w:pPr>
                    <w:r>
                      <w:rPr>
                        <w:rFonts w:ascii="Arial Rounded MT Bold" w:hAnsi="Arial Rounded MT Bold"/>
                        <w:noProof/>
                        <w:sz w:val="20"/>
                      </w:rPr>
                      <w:t xml:space="preserve">Despacho </w:t>
                    </w:r>
                    <w:r w:rsidR="00B450F9">
                      <w:rPr>
                        <w:rFonts w:ascii="Arial Rounded MT Bold" w:hAnsi="Arial Rounded MT Bold"/>
                        <w:noProof/>
                        <w:sz w:val="20"/>
                      </w:rPr>
                      <w:t>Viceministerio Académico</w:t>
                    </w:r>
                  </w:p>
                  <w:p w14:paraId="2307F6BA" w14:textId="77777777" w:rsidR="007C31EA" w:rsidRDefault="007C31EA" w:rsidP="000A0DAD">
                    <w:pPr>
                      <w:pStyle w:val="Encabezado"/>
                      <w:rPr>
                        <w:rFonts w:ascii="Arial" w:hAnsi="Arial" w:cs="Arial"/>
                        <w:noProof/>
                      </w:rPr>
                    </w:pPr>
                  </w:p>
                  <w:p w14:paraId="039113F7" w14:textId="77777777" w:rsidR="007C31EA" w:rsidRDefault="007C31EA" w:rsidP="000A0DAD">
                    <w:pPr>
                      <w:pStyle w:val="Encabezado"/>
                      <w:rPr>
                        <w:rFonts w:ascii="Arial" w:hAnsi="Arial" w:cs="Arial"/>
                        <w:noProof/>
                      </w:rPr>
                    </w:pPr>
                  </w:p>
                  <w:p w14:paraId="6FB7AEC3" w14:textId="77777777" w:rsidR="007C31EA" w:rsidRPr="00850733" w:rsidRDefault="007C31EA" w:rsidP="000A0DAD">
                    <w:pPr>
                      <w:pStyle w:val="Encabezado"/>
                      <w:rPr>
                        <w:rFonts w:ascii="Arial" w:hAnsi="Arial" w:cs="Arial"/>
                        <w:noProof/>
                      </w:rPr>
                    </w:pPr>
                  </w:p>
                </w:txbxContent>
              </v:textbox>
              <w10:wrap type="square"/>
            </v:shape>
          </w:pict>
        </mc:Fallback>
      </mc:AlternateContent>
    </w:r>
    <w:r>
      <w:rPr>
        <w:noProof/>
        <w:lang w:eastAsia="ko-KR"/>
      </w:rPr>
      <mc:AlternateContent>
        <mc:Choice Requires="wps">
          <w:drawing>
            <wp:anchor distT="0" distB="0" distL="114299" distR="114299" simplePos="0" relativeHeight="251659776" behindDoc="0" locked="0" layoutInCell="1" allowOverlap="1" wp14:anchorId="5A2B3CE6" wp14:editId="47CC2FC0">
              <wp:simplePos x="0" y="0"/>
              <wp:positionH relativeFrom="column">
                <wp:posOffset>929639</wp:posOffset>
              </wp:positionH>
              <wp:positionV relativeFrom="paragraph">
                <wp:posOffset>-49530</wp:posOffset>
              </wp:positionV>
              <wp:extent cx="0" cy="504825"/>
              <wp:effectExtent l="0" t="0" r="19050" b="28575"/>
              <wp:wrapNone/>
              <wp:docPr id="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82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0F5D7FF" id="Conector recto 2"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2pt,-3.9pt" to="73.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" strokecolor="windowText" strokeweight="1.5pt">
              <v:stroke joinstyle="miter"/>
              <o:lock v:ext="edit" shapetype="f"/>
            </v:line>
          </w:pict>
        </mc:Fallback>
      </mc:AlternateContent>
    </w:r>
    <w:r>
      <w:rPr>
        <w:noProof/>
        <w:lang w:eastAsia="ko-KR"/>
      </w:rPr>
      <w:drawing>
        <wp:anchor distT="0" distB="0" distL="114300" distR="114300" simplePos="0" relativeHeight="251657728" behindDoc="1" locked="0" layoutInCell="1" allowOverlap="1" wp14:anchorId="7F50BDAD" wp14:editId="57898963">
          <wp:simplePos x="0" y="0"/>
          <wp:positionH relativeFrom="margin">
            <wp:align>left</wp:align>
          </wp:positionH>
          <wp:positionV relativeFrom="paragraph">
            <wp:posOffset>-182880</wp:posOffset>
          </wp:positionV>
          <wp:extent cx="873125" cy="750570"/>
          <wp:effectExtent l="0" t="0" r="317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r="63841"/>
                  <a:stretch>
                    <a:fillRect/>
                  </a:stretch>
                </pic:blipFill>
                <pic:spPr bwMode="auto">
                  <a:xfrm>
                    <a:off x="0" y="0"/>
                    <a:ext cx="87312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ko-KR"/>
      </w:rPr>
      <w:drawing>
        <wp:anchor distT="0" distB="0" distL="114300" distR="114300" simplePos="0" relativeHeight="251655680" behindDoc="1" locked="0" layoutInCell="1" allowOverlap="1" wp14:anchorId="52687866" wp14:editId="0CDFCE4E">
          <wp:simplePos x="0" y="0"/>
          <wp:positionH relativeFrom="page">
            <wp:posOffset>5181600</wp:posOffset>
          </wp:positionH>
          <wp:positionV relativeFrom="paragraph">
            <wp:posOffset>-445770</wp:posOffset>
          </wp:positionV>
          <wp:extent cx="2736850" cy="10083800"/>
          <wp:effectExtent l="0" t="0" r="6350" b="0"/>
          <wp:wrapNone/>
          <wp:docPr id="2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6850" cy="1008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92D5F" w14:textId="77777777" w:rsidR="00ED3F92" w:rsidRPr="000A0DAD" w:rsidRDefault="003A7C4C" w:rsidP="000A0DAD">
    <w:pPr>
      <w:pStyle w:val="Encabezado"/>
      <w:rPr>
        <w:rFonts w:ascii="Arial Rounded MT Bold" w:hAnsi="Arial Rounded MT Bold"/>
        <w:noProof/>
        <w:sz w:val="20"/>
        <w:szCs w:val="20"/>
      </w:rPr>
    </w:pPr>
    <w:r>
      <w:rPr>
        <w:rFonts w:ascii="Arial Rounded MT Bold" w:hAnsi="Arial Rounded MT Bold"/>
        <w:noProof/>
      </w:rPr>
      <w:br/>
    </w:r>
    <w:r>
      <w:rPr>
        <w:rFonts w:ascii="Arial Rounded MT Bold" w:hAnsi="Arial Rounded MT Bold"/>
        <w:noProof/>
      </w:rPr>
      <w:br/>
    </w:r>
  </w:p>
  <w:p w14:paraId="356E7C77" w14:textId="77777777" w:rsidR="00FD1019" w:rsidRDefault="00FD1019">
    <w:pPr>
      <w:pStyle w:val="Encabezado"/>
    </w:pPr>
  </w:p>
  <w:p w14:paraId="6AA9AABC" w14:textId="77777777" w:rsidR="00850733" w:rsidRDefault="006C41EF" w:rsidP="00563245">
    <w:pPr>
      <w:pStyle w:val="Encabezado"/>
      <w:jc w:val="center"/>
    </w:pPr>
    <w:r>
      <w:rPr>
        <w:rFonts w:ascii="Arial" w:hAnsi="Arial" w:cs="Arial"/>
        <w:i/>
      </w:rPr>
      <w:t xml:space="preserve">           </w:t>
    </w:r>
    <w:r w:rsidR="00563245">
      <w:rPr>
        <w:rFonts w:ascii="Arial" w:hAnsi="Arial" w:cs="Arial"/>
        <w:i/>
      </w:rPr>
      <w:t>Transformación curricular, una apuesta por la calidad educativa.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3F"/>
    <w:multiLevelType w:val="multilevel"/>
    <w:tmpl w:val="D9C298D8"/>
    <w:lvl w:ilvl="0">
      <w:start w:val="1"/>
      <w:numFmt w:val="lowerLetter"/>
      <w:lvlText w:val="%1."/>
      <w:lvlJc w:val="left"/>
      <w:pPr>
        <w:ind w:left="1068" w:hanging="360"/>
      </w:pPr>
      <w:rPr>
        <w:rFonts w:ascii="Arial" w:hAnsi="Arial" w:cs="Arial" w:hint="default"/>
        <w:color w:val="auto"/>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1" w15:restartNumberingAfterBreak="0">
    <w:nsid w:val="03F27CB6"/>
    <w:multiLevelType w:val="multilevel"/>
    <w:tmpl w:val="1918F64E"/>
    <w:lvl w:ilvl="0">
      <w:start w:val="1"/>
      <w:numFmt w:val="lowerLetter"/>
      <w:lvlText w:val="%1."/>
      <w:lvlJc w:val="left"/>
      <w:pPr>
        <w:ind w:left="1068" w:hanging="360"/>
      </w:pPr>
      <w:rPr>
        <w:rFonts w:ascii="Arial" w:hAnsi="Arial" w:cs="Arial" w:hint="default"/>
        <w:b w:val="0"/>
        <w:i w:val="0"/>
        <w:color w:val="auto"/>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2" w15:restartNumberingAfterBreak="0">
    <w:nsid w:val="0980198D"/>
    <w:multiLevelType w:val="hybridMultilevel"/>
    <w:tmpl w:val="E9921B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AB44C5E"/>
    <w:multiLevelType w:val="hybridMultilevel"/>
    <w:tmpl w:val="0B82DB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BCC440F"/>
    <w:multiLevelType w:val="hybridMultilevel"/>
    <w:tmpl w:val="06EC050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4552806"/>
    <w:multiLevelType w:val="hybridMultilevel"/>
    <w:tmpl w:val="30FA39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4954D7B"/>
    <w:multiLevelType w:val="hybridMultilevel"/>
    <w:tmpl w:val="0E3EBA84"/>
    <w:lvl w:ilvl="0" w:tplc="E44CC3A6">
      <w:start w:val="1"/>
      <w:numFmt w:val="bullet"/>
      <w:lvlText w:val=""/>
      <w:lvlJc w:val="left"/>
      <w:pPr>
        <w:ind w:left="720" w:hanging="360"/>
      </w:pPr>
      <w:rPr>
        <w:rFonts w:ascii="Symbol" w:hAnsi="Symbol" w:hint="default"/>
        <w:sz w:val="18"/>
        <w:szCs w:val="18"/>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81B0C54"/>
    <w:multiLevelType w:val="hybridMultilevel"/>
    <w:tmpl w:val="E390C86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95425CB"/>
    <w:multiLevelType w:val="hybridMultilevel"/>
    <w:tmpl w:val="09CEA43A"/>
    <w:lvl w:ilvl="0" w:tplc="7BFCEC8E">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C6D0AEF"/>
    <w:multiLevelType w:val="hybridMultilevel"/>
    <w:tmpl w:val="8FC62616"/>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EFB1441"/>
    <w:multiLevelType w:val="hybridMultilevel"/>
    <w:tmpl w:val="6FE66BE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3017107D"/>
    <w:multiLevelType w:val="hybridMultilevel"/>
    <w:tmpl w:val="717AB5DE"/>
    <w:lvl w:ilvl="0" w:tplc="140A0001">
      <w:start w:val="1"/>
      <w:numFmt w:val="bullet"/>
      <w:lvlText w:val=""/>
      <w:lvlJc w:val="left"/>
      <w:pPr>
        <w:ind w:left="749" w:hanging="360"/>
      </w:pPr>
      <w:rPr>
        <w:rFonts w:ascii="Symbol" w:hAnsi="Symbol" w:hint="default"/>
      </w:rPr>
    </w:lvl>
    <w:lvl w:ilvl="1" w:tplc="140A0003" w:tentative="1">
      <w:start w:val="1"/>
      <w:numFmt w:val="bullet"/>
      <w:lvlText w:val="o"/>
      <w:lvlJc w:val="left"/>
      <w:pPr>
        <w:ind w:left="1469" w:hanging="360"/>
      </w:pPr>
      <w:rPr>
        <w:rFonts w:ascii="Courier New" w:hAnsi="Courier New" w:cs="Courier New" w:hint="default"/>
      </w:rPr>
    </w:lvl>
    <w:lvl w:ilvl="2" w:tplc="140A0005" w:tentative="1">
      <w:start w:val="1"/>
      <w:numFmt w:val="bullet"/>
      <w:lvlText w:val=""/>
      <w:lvlJc w:val="left"/>
      <w:pPr>
        <w:ind w:left="2189" w:hanging="360"/>
      </w:pPr>
      <w:rPr>
        <w:rFonts w:ascii="Wingdings" w:hAnsi="Wingdings" w:hint="default"/>
      </w:rPr>
    </w:lvl>
    <w:lvl w:ilvl="3" w:tplc="140A0001" w:tentative="1">
      <w:start w:val="1"/>
      <w:numFmt w:val="bullet"/>
      <w:lvlText w:val=""/>
      <w:lvlJc w:val="left"/>
      <w:pPr>
        <w:ind w:left="2909" w:hanging="360"/>
      </w:pPr>
      <w:rPr>
        <w:rFonts w:ascii="Symbol" w:hAnsi="Symbol" w:hint="default"/>
      </w:rPr>
    </w:lvl>
    <w:lvl w:ilvl="4" w:tplc="140A0003" w:tentative="1">
      <w:start w:val="1"/>
      <w:numFmt w:val="bullet"/>
      <w:lvlText w:val="o"/>
      <w:lvlJc w:val="left"/>
      <w:pPr>
        <w:ind w:left="3629" w:hanging="360"/>
      </w:pPr>
      <w:rPr>
        <w:rFonts w:ascii="Courier New" w:hAnsi="Courier New" w:cs="Courier New" w:hint="default"/>
      </w:rPr>
    </w:lvl>
    <w:lvl w:ilvl="5" w:tplc="140A0005" w:tentative="1">
      <w:start w:val="1"/>
      <w:numFmt w:val="bullet"/>
      <w:lvlText w:val=""/>
      <w:lvlJc w:val="left"/>
      <w:pPr>
        <w:ind w:left="4349" w:hanging="360"/>
      </w:pPr>
      <w:rPr>
        <w:rFonts w:ascii="Wingdings" w:hAnsi="Wingdings" w:hint="default"/>
      </w:rPr>
    </w:lvl>
    <w:lvl w:ilvl="6" w:tplc="140A0001" w:tentative="1">
      <w:start w:val="1"/>
      <w:numFmt w:val="bullet"/>
      <w:lvlText w:val=""/>
      <w:lvlJc w:val="left"/>
      <w:pPr>
        <w:ind w:left="5069" w:hanging="360"/>
      </w:pPr>
      <w:rPr>
        <w:rFonts w:ascii="Symbol" w:hAnsi="Symbol" w:hint="default"/>
      </w:rPr>
    </w:lvl>
    <w:lvl w:ilvl="7" w:tplc="140A0003" w:tentative="1">
      <w:start w:val="1"/>
      <w:numFmt w:val="bullet"/>
      <w:lvlText w:val="o"/>
      <w:lvlJc w:val="left"/>
      <w:pPr>
        <w:ind w:left="5789" w:hanging="360"/>
      </w:pPr>
      <w:rPr>
        <w:rFonts w:ascii="Courier New" w:hAnsi="Courier New" w:cs="Courier New" w:hint="default"/>
      </w:rPr>
    </w:lvl>
    <w:lvl w:ilvl="8" w:tplc="140A0005" w:tentative="1">
      <w:start w:val="1"/>
      <w:numFmt w:val="bullet"/>
      <w:lvlText w:val=""/>
      <w:lvlJc w:val="left"/>
      <w:pPr>
        <w:ind w:left="6509" w:hanging="360"/>
      </w:pPr>
      <w:rPr>
        <w:rFonts w:ascii="Wingdings" w:hAnsi="Wingdings" w:hint="default"/>
      </w:rPr>
    </w:lvl>
  </w:abstractNum>
  <w:abstractNum w:abstractNumId="12" w15:restartNumberingAfterBreak="0">
    <w:nsid w:val="30DA4DD1"/>
    <w:multiLevelType w:val="hybridMultilevel"/>
    <w:tmpl w:val="96BC2CE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326C12DF"/>
    <w:multiLevelType w:val="hybridMultilevel"/>
    <w:tmpl w:val="4732A1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65D5521"/>
    <w:multiLevelType w:val="multilevel"/>
    <w:tmpl w:val="068219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1A2C23"/>
    <w:multiLevelType w:val="hybridMultilevel"/>
    <w:tmpl w:val="FB8E0002"/>
    <w:lvl w:ilvl="0" w:tplc="9BBE7600">
      <w:start w:val="1"/>
      <w:numFmt w:val="bullet"/>
      <w:lvlText w:val=""/>
      <w:lvlJc w:val="left"/>
      <w:pPr>
        <w:ind w:left="720" w:hanging="360"/>
      </w:pPr>
      <w:rPr>
        <w:rFonts w:ascii="Symbol" w:hAnsi="Symbol" w:hint="default"/>
        <w:sz w:val="16"/>
        <w:szCs w:val="16"/>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F6D4F42"/>
    <w:multiLevelType w:val="hybridMultilevel"/>
    <w:tmpl w:val="7AA488E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22103C7"/>
    <w:multiLevelType w:val="hybridMultilevel"/>
    <w:tmpl w:val="4D1A746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8" w15:restartNumberingAfterBreak="0">
    <w:nsid w:val="55EE4940"/>
    <w:multiLevelType w:val="hybridMultilevel"/>
    <w:tmpl w:val="EDCAFE82"/>
    <w:lvl w:ilvl="0" w:tplc="5276E51E">
      <w:start w:val="1"/>
      <w:numFmt w:val="bullet"/>
      <w:lvlText w:val=""/>
      <w:lvlJc w:val="left"/>
      <w:pPr>
        <w:ind w:left="720" w:hanging="360"/>
      </w:pPr>
      <w:rPr>
        <w:rFonts w:ascii="Symbol" w:hAnsi="Symbol" w:hint="default"/>
        <w:sz w:val="16"/>
        <w:szCs w:val="16"/>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7F476D3"/>
    <w:multiLevelType w:val="hybridMultilevel"/>
    <w:tmpl w:val="91C48082"/>
    <w:lvl w:ilvl="0" w:tplc="140A0001">
      <w:start w:val="1"/>
      <w:numFmt w:val="bullet"/>
      <w:lvlText w:val=""/>
      <w:lvlJc w:val="left"/>
      <w:pPr>
        <w:ind w:left="360" w:hanging="360"/>
      </w:pPr>
      <w:rPr>
        <w:rFonts w:ascii="Symbol" w:hAnsi="Symbol" w:hint="default"/>
        <w:b w:val="0"/>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58A87D37"/>
    <w:multiLevelType w:val="hybridMultilevel"/>
    <w:tmpl w:val="F0CC45AE"/>
    <w:lvl w:ilvl="0" w:tplc="AE267E62">
      <w:start w:val="1"/>
      <w:numFmt w:val="upperRoman"/>
      <w:lvlText w:val="%1."/>
      <w:lvlJc w:val="left"/>
      <w:pPr>
        <w:ind w:left="1638" w:hanging="720"/>
      </w:pPr>
      <w:rPr>
        <w:rFonts w:ascii="Arial" w:eastAsia="Arial" w:hAnsi="Arial" w:cs="Arial" w:hint="default"/>
        <w:b/>
        <w:bCs/>
        <w:spacing w:val="0"/>
        <w:w w:val="100"/>
        <w:sz w:val="22"/>
        <w:szCs w:val="22"/>
        <w:lang w:val="es-ES" w:eastAsia="en-US" w:bidi="ar-SA"/>
      </w:rPr>
    </w:lvl>
    <w:lvl w:ilvl="1" w:tplc="E80E0F2C">
      <w:start w:val="1"/>
      <w:numFmt w:val="decimal"/>
      <w:lvlText w:val="%2."/>
      <w:lvlJc w:val="left"/>
      <w:pPr>
        <w:ind w:left="1513" w:hanging="248"/>
        <w:jc w:val="right"/>
      </w:pPr>
      <w:rPr>
        <w:rFonts w:hint="default"/>
        <w:b/>
        <w:bCs/>
        <w:w w:val="100"/>
        <w:lang w:val="es-ES" w:eastAsia="en-US" w:bidi="ar-SA"/>
      </w:rPr>
    </w:lvl>
    <w:lvl w:ilvl="2" w:tplc="5BEE1998">
      <w:numFmt w:val="bullet"/>
      <w:lvlText w:val="•"/>
      <w:lvlJc w:val="left"/>
      <w:pPr>
        <w:ind w:left="2626" w:hanging="248"/>
      </w:pPr>
      <w:rPr>
        <w:rFonts w:hint="default"/>
        <w:lang w:val="es-ES" w:eastAsia="en-US" w:bidi="ar-SA"/>
      </w:rPr>
    </w:lvl>
    <w:lvl w:ilvl="3" w:tplc="43FC8B64">
      <w:numFmt w:val="bullet"/>
      <w:lvlText w:val="•"/>
      <w:lvlJc w:val="left"/>
      <w:pPr>
        <w:ind w:left="3613" w:hanging="248"/>
      </w:pPr>
      <w:rPr>
        <w:rFonts w:hint="default"/>
        <w:lang w:val="es-ES" w:eastAsia="en-US" w:bidi="ar-SA"/>
      </w:rPr>
    </w:lvl>
    <w:lvl w:ilvl="4" w:tplc="1C007B8C">
      <w:numFmt w:val="bullet"/>
      <w:lvlText w:val="•"/>
      <w:lvlJc w:val="left"/>
      <w:pPr>
        <w:ind w:left="4600" w:hanging="248"/>
      </w:pPr>
      <w:rPr>
        <w:rFonts w:hint="default"/>
        <w:lang w:val="es-ES" w:eastAsia="en-US" w:bidi="ar-SA"/>
      </w:rPr>
    </w:lvl>
    <w:lvl w:ilvl="5" w:tplc="189A2080">
      <w:numFmt w:val="bullet"/>
      <w:lvlText w:val="•"/>
      <w:lvlJc w:val="left"/>
      <w:pPr>
        <w:ind w:left="5586" w:hanging="248"/>
      </w:pPr>
      <w:rPr>
        <w:rFonts w:hint="default"/>
        <w:lang w:val="es-ES" w:eastAsia="en-US" w:bidi="ar-SA"/>
      </w:rPr>
    </w:lvl>
    <w:lvl w:ilvl="6" w:tplc="14D80DB6">
      <w:numFmt w:val="bullet"/>
      <w:lvlText w:val="•"/>
      <w:lvlJc w:val="left"/>
      <w:pPr>
        <w:ind w:left="6573" w:hanging="248"/>
      </w:pPr>
      <w:rPr>
        <w:rFonts w:hint="default"/>
        <w:lang w:val="es-ES" w:eastAsia="en-US" w:bidi="ar-SA"/>
      </w:rPr>
    </w:lvl>
    <w:lvl w:ilvl="7" w:tplc="6130CD16">
      <w:numFmt w:val="bullet"/>
      <w:lvlText w:val="•"/>
      <w:lvlJc w:val="left"/>
      <w:pPr>
        <w:ind w:left="7560" w:hanging="248"/>
      </w:pPr>
      <w:rPr>
        <w:rFonts w:hint="default"/>
        <w:lang w:val="es-ES" w:eastAsia="en-US" w:bidi="ar-SA"/>
      </w:rPr>
    </w:lvl>
    <w:lvl w:ilvl="8" w:tplc="4B929094">
      <w:numFmt w:val="bullet"/>
      <w:lvlText w:val="•"/>
      <w:lvlJc w:val="left"/>
      <w:pPr>
        <w:ind w:left="8546" w:hanging="248"/>
      </w:pPr>
      <w:rPr>
        <w:rFonts w:hint="default"/>
        <w:lang w:val="es-ES" w:eastAsia="en-US" w:bidi="ar-SA"/>
      </w:rPr>
    </w:lvl>
  </w:abstractNum>
  <w:abstractNum w:abstractNumId="21" w15:restartNumberingAfterBreak="0">
    <w:nsid w:val="5A9E1969"/>
    <w:multiLevelType w:val="hybridMultilevel"/>
    <w:tmpl w:val="F7F4F7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C4754B3"/>
    <w:multiLevelType w:val="hybridMultilevel"/>
    <w:tmpl w:val="538E0022"/>
    <w:lvl w:ilvl="0" w:tplc="140A0001">
      <w:start w:val="1"/>
      <w:numFmt w:val="bullet"/>
      <w:lvlText w:val=""/>
      <w:lvlJc w:val="left"/>
      <w:pPr>
        <w:ind w:left="360" w:hanging="360"/>
      </w:pPr>
      <w:rPr>
        <w:rFonts w:ascii="Symbol" w:hAnsi="Symbol" w:hint="default"/>
        <w:b w:val="0"/>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5C7E25C3"/>
    <w:multiLevelType w:val="hybridMultilevel"/>
    <w:tmpl w:val="B2DAE46E"/>
    <w:lvl w:ilvl="0" w:tplc="140A0001">
      <w:start w:val="1"/>
      <w:numFmt w:val="bullet"/>
      <w:lvlText w:val=""/>
      <w:lvlJc w:val="left"/>
      <w:pPr>
        <w:ind w:left="776" w:hanging="360"/>
      </w:pPr>
      <w:rPr>
        <w:rFonts w:ascii="Symbol" w:hAnsi="Symbol" w:hint="default"/>
      </w:rPr>
    </w:lvl>
    <w:lvl w:ilvl="1" w:tplc="140A0003" w:tentative="1">
      <w:start w:val="1"/>
      <w:numFmt w:val="bullet"/>
      <w:lvlText w:val="o"/>
      <w:lvlJc w:val="left"/>
      <w:pPr>
        <w:ind w:left="1496" w:hanging="360"/>
      </w:pPr>
      <w:rPr>
        <w:rFonts w:ascii="Courier New" w:hAnsi="Courier New" w:cs="Courier New" w:hint="default"/>
      </w:rPr>
    </w:lvl>
    <w:lvl w:ilvl="2" w:tplc="140A0005" w:tentative="1">
      <w:start w:val="1"/>
      <w:numFmt w:val="bullet"/>
      <w:lvlText w:val=""/>
      <w:lvlJc w:val="left"/>
      <w:pPr>
        <w:ind w:left="2216" w:hanging="360"/>
      </w:pPr>
      <w:rPr>
        <w:rFonts w:ascii="Wingdings" w:hAnsi="Wingdings" w:hint="default"/>
      </w:rPr>
    </w:lvl>
    <w:lvl w:ilvl="3" w:tplc="140A0001" w:tentative="1">
      <w:start w:val="1"/>
      <w:numFmt w:val="bullet"/>
      <w:lvlText w:val=""/>
      <w:lvlJc w:val="left"/>
      <w:pPr>
        <w:ind w:left="2936" w:hanging="360"/>
      </w:pPr>
      <w:rPr>
        <w:rFonts w:ascii="Symbol" w:hAnsi="Symbol" w:hint="default"/>
      </w:rPr>
    </w:lvl>
    <w:lvl w:ilvl="4" w:tplc="140A0003" w:tentative="1">
      <w:start w:val="1"/>
      <w:numFmt w:val="bullet"/>
      <w:lvlText w:val="o"/>
      <w:lvlJc w:val="left"/>
      <w:pPr>
        <w:ind w:left="3656" w:hanging="360"/>
      </w:pPr>
      <w:rPr>
        <w:rFonts w:ascii="Courier New" w:hAnsi="Courier New" w:cs="Courier New" w:hint="default"/>
      </w:rPr>
    </w:lvl>
    <w:lvl w:ilvl="5" w:tplc="140A0005" w:tentative="1">
      <w:start w:val="1"/>
      <w:numFmt w:val="bullet"/>
      <w:lvlText w:val=""/>
      <w:lvlJc w:val="left"/>
      <w:pPr>
        <w:ind w:left="4376" w:hanging="360"/>
      </w:pPr>
      <w:rPr>
        <w:rFonts w:ascii="Wingdings" w:hAnsi="Wingdings" w:hint="default"/>
      </w:rPr>
    </w:lvl>
    <w:lvl w:ilvl="6" w:tplc="140A0001" w:tentative="1">
      <w:start w:val="1"/>
      <w:numFmt w:val="bullet"/>
      <w:lvlText w:val=""/>
      <w:lvlJc w:val="left"/>
      <w:pPr>
        <w:ind w:left="5096" w:hanging="360"/>
      </w:pPr>
      <w:rPr>
        <w:rFonts w:ascii="Symbol" w:hAnsi="Symbol" w:hint="default"/>
      </w:rPr>
    </w:lvl>
    <w:lvl w:ilvl="7" w:tplc="140A0003" w:tentative="1">
      <w:start w:val="1"/>
      <w:numFmt w:val="bullet"/>
      <w:lvlText w:val="o"/>
      <w:lvlJc w:val="left"/>
      <w:pPr>
        <w:ind w:left="5816" w:hanging="360"/>
      </w:pPr>
      <w:rPr>
        <w:rFonts w:ascii="Courier New" w:hAnsi="Courier New" w:cs="Courier New" w:hint="default"/>
      </w:rPr>
    </w:lvl>
    <w:lvl w:ilvl="8" w:tplc="140A0005" w:tentative="1">
      <w:start w:val="1"/>
      <w:numFmt w:val="bullet"/>
      <w:lvlText w:val=""/>
      <w:lvlJc w:val="left"/>
      <w:pPr>
        <w:ind w:left="6536" w:hanging="360"/>
      </w:pPr>
      <w:rPr>
        <w:rFonts w:ascii="Wingdings" w:hAnsi="Wingdings" w:hint="default"/>
      </w:rPr>
    </w:lvl>
  </w:abstractNum>
  <w:abstractNum w:abstractNumId="24" w15:restartNumberingAfterBreak="0">
    <w:nsid w:val="5CE62B40"/>
    <w:multiLevelType w:val="hybridMultilevel"/>
    <w:tmpl w:val="BF524B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CEE6628"/>
    <w:multiLevelType w:val="hybridMultilevel"/>
    <w:tmpl w:val="D8F253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D8E59B2"/>
    <w:multiLevelType w:val="hybridMultilevel"/>
    <w:tmpl w:val="A2343E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25F109C"/>
    <w:multiLevelType w:val="hybridMultilevel"/>
    <w:tmpl w:val="D504882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8" w15:restartNumberingAfterBreak="0">
    <w:nsid w:val="62662EB2"/>
    <w:multiLevelType w:val="hybridMultilevel"/>
    <w:tmpl w:val="C81C571C"/>
    <w:lvl w:ilvl="0" w:tplc="140A0001">
      <w:start w:val="1"/>
      <w:numFmt w:val="bullet"/>
      <w:lvlText w:val=""/>
      <w:lvlJc w:val="left"/>
      <w:pPr>
        <w:ind w:left="1080" w:hanging="360"/>
      </w:pPr>
      <w:rPr>
        <w:rFonts w:ascii="Symbol" w:hAnsi="Symbol" w:hint="default"/>
      </w:rPr>
    </w:lvl>
    <w:lvl w:ilvl="1" w:tplc="545E051C">
      <w:start w:val="1"/>
      <w:numFmt w:val="lowerLetter"/>
      <w:lvlText w:val="%2)"/>
      <w:lvlJc w:val="left"/>
      <w:pPr>
        <w:ind w:left="1800" w:hanging="360"/>
      </w:pPr>
      <w:rPr>
        <w:rFonts w:hint="default"/>
        <w:b/>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9" w15:restartNumberingAfterBreak="0">
    <w:nsid w:val="63237306"/>
    <w:multiLevelType w:val="hybridMultilevel"/>
    <w:tmpl w:val="0C30DE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4264BB6"/>
    <w:multiLevelType w:val="hybridMultilevel"/>
    <w:tmpl w:val="A8A07B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A4A69FD"/>
    <w:multiLevelType w:val="hybridMultilevel"/>
    <w:tmpl w:val="973EA0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B560DA6"/>
    <w:multiLevelType w:val="hybridMultilevel"/>
    <w:tmpl w:val="27AEA0C4"/>
    <w:lvl w:ilvl="0" w:tplc="F2E28960">
      <w:start w:val="1"/>
      <w:numFmt w:val="bullet"/>
      <w:lvlText w:val=""/>
      <w:lvlJc w:val="left"/>
      <w:pPr>
        <w:ind w:left="360" w:hanging="360"/>
      </w:pPr>
      <w:rPr>
        <w:rFonts w:ascii="Symbol" w:hAnsi="Symbol" w:hint="default"/>
        <w:b w:val="0"/>
        <w:sz w:val="16"/>
        <w:szCs w:val="16"/>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3" w15:restartNumberingAfterBreak="0">
    <w:nsid w:val="6BA278BE"/>
    <w:multiLevelType w:val="hybridMultilevel"/>
    <w:tmpl w:val="B94E9426"/>
    <w:lvl w:ilvl="0" w:tplc="DF181D36">
      <w:start w:val="1"/>
      <w:numFmt w:val="bullet"/>
      <w:lvlText w:val=""/>
      <w:lvlJc w:val="left"/>
      <w:pPr>
        <w:ind w:left="360" w:hanging="360"/>
      </w:pPr>
      <w:rPr>
        <w:rFonts w:ascii="Symbol" w:hAnsi="Symbol" w:hint="default"/>
        <w:b w:val="0"/>
        <w:sz w:val="16"/>
        <w:szCs w:val="16"/>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4" w15:restartNumberingAfterBreak="0">
    <w:nsid w:val="6D761E1C"/>
    <w:multiLevelType w:val="hybridMultilevel"/>
    <w:tmpl w:val="9620E2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4DC6DA9"/>
    <w:multiLevelType w:val="multilevel"/>
    <w:tmpl w:val="F89618A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770E145B"/>
    <w:multiLevelType w:val="hybridMultilevel"/>
    <w:tmpl w:val="729EB386"/>
    <w:lvl w:ilvl="0" w:tplc="140A000F">
      <w:start w:val="1"/>
      <w:numFmt w:val="decimal"/>
      <w:lvlText w:val="%1."/>
      <w:lvlJc w:val="left"/>
      <w:pPr>
        <w:ind w:left="360" w:hanging="360"/>
      </w:pPr>
    </w:lvl>
    <w:lvl w:ilvl="1" w:tplc="140A0001">
      <w:start w:val="1"/>
      <w:numFmt w:val="bullet"/>
      <w:lvlText w:val=""/>
      <w:lvlJc w:val="left"/>
      <w:pPr>
        <w:ind w:left="1080" w:hanging="360"/>
      </w:pPr>
      <w:rPr>
        <w:rFonts w:ascii="Symbol" w:hAnsi="Symbol" w:hint="default"/>
      </w:r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77751AA5"/>
    <w:multiLevelType w:val="hybridMultilevel"/>
    <w:tmpl w:val="C0F64324"/>
    <w:lvl w:ilvl="0" w:tplc="3A2E527C">
      <w:start w:val="1"/>
      <w:numFmt w:val="bullet"/>
      <w:lvlText w:val=""/>
      <w:lvlJc w:val="left"/>
      <w:pPr>
        <w:ind w:left="720" w:hanging="360"/>
      </w:pPr>
      <w:rPr>
        <w:rFonts w:ascii="Symbol" w:hAnsi="Symbol" w:hint="default"/>
        <w:sz w:val="16"/>
        <w:szCs w:val="16"/>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9F85F44"/>
    <w:multiLevelType w:val="hybridMultilevel"/>
    <w:tmpl w:val="5F60489A"/>
    <w:lvl w:ilvl="0" w:tplc="C2107040">
      <w:start w:val="1"/>
      <w:numFmt w:val="bullet"/>
      <w:lvlText w:val=""/>
      <w:lvlJc w:val="left"/>
      <w:pPr>
        <w:ind w:left="720" w:hanging="360"/>
      </w:pPr>
      <w:rPr>
        <w:rFonts w:ascii="Symbol" w:hAnsi="Symbol" w:hint="default"/>
        <w:sz w:val="16"/>
        <w:szCs w:val="16"/>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0"/>
  </w:num>
  <w:num w:numId="4">
    <w:abstractNumId w:val="17"/>
  </w:num>
  <w:num w:numId="5">
    <w:abstractNumId w:val="12"/>
  </w:num>
  <w:num w:numId="6">
    <w:abstractNumId w:val="20"/>
  </w:num>
  <w:num w:numId="7">
    <w:abstractNumId w:val="35"/>
  </w:num>
  <w:num w:numId="8">
    <w:abstractNumId w:val="28"/>
  </w:num>
  <w:num w:numId="9">
    <w:abstractNumId w:val="30"/>
  </w:num>
  <w:num w:numId="10">
    <w:abstractNumId w:val="21"/>
  </w:num>
  <w:num w:numId="11">
    <w:abstractNumId w:val="8"/>
  </w:num>
  <w:num w:numId="12">
    <w:abstractNumId w:val="11"/>
  </w:num>
  <w:num w:numId="13">
    <w:abstractNumId w:val="18"/>
  </w:num>
  <w:num w:numId="14">
    <w:abstractNumId w:val="37"/>
  </w:num>
  <w:num w:numId="15">
    <w:abstractNumId w:val="31"/>
  </w:num>
  <w:num w:numId="16">
    <w:abstractNumId w:val="15"/>
  </w:num>
  <w:num w:numId="17">
    <w:abstractNumId w:val="34"/>
  </w:num>
  <w:num w:numId="18">
    <w:abstractNumId w:val="13"/>
  </w:num>
  <w:num w:numId="19">
    <w:abstractNumId w:val="3"/>
  </w:num>
  <w:num w:numId="20">
    <w:abstractNumId w:val="23"/>
  </w:num>
  <w:num w:numId="21">
    <w:abstractNumId w:val="26"/>
  </w:num>
  <w:num w:numId="22">
    <w:abstractNumId w:val="19"/>
  </w:num>
  <w:num w:numId="23">
    <w:abstractNumId w:val="22"/>
  </w:num>
  <w:num w:numId="24">
    <w:abstractNumId w:val="27"/>
  </w:num>
  <w:num w:numId="25">
    <w:abstractNumId w:val="33"/>
  </w:num>
  <w:num w:numId="26">
    <w:abstractNumId w:val="32"/>
  </w:num>
  <w:num w:numId="27">
    <w:abstractNumId w:val="2"/>
  </w:num>
  <w:num w:numId="28">
    <w:abstractNumId w:val="6"/>
  </w:num>
  <w:num w:numId="29">
    <w:abstractNumId w:val="38"/>
  </w:num>
  <w:num w:numId="30">
    <w:abstractNumId w:val="29"/>
  </w:num>
  <w:num w:numId="31">
    <w:abstractNumId w:val="36"/>
  </w:num>
  <w:num w:numId="32">
    <w:abstractNumId w:val="24"/>
  </w:num>
  <w:num w:numId="33">
    <w:abstractNumId w:val="9"/>
  </w:num>
  <w:num w:numId="34">
    <w:abstractNumId w:val="14"/>
  </w:num>
  <w:num w:numId="35">
    <w:abstractNumId w:val="0"/>
  </w:num>
  <w:num w:numId="36">
    <w:abstractNumId w:val="1"/>
  </w:num>
  <w:num w:numId="37">
    <w:abstractNumId w:val="7"/>
  </w:num>
  <w:num w:numId="38">
    <w:abstractNumId w:val="1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35"/>
    <w:rsid w:val="000042F3"/>
    <w:rsid w:val="00006FA0"/>
    <w:rsid w:val="00027B9E"/>
    <w:rsid w:val="0006311E"/>
    <w:rsid w:val="00066352"/>
    <w:rsid w:val="000835C7"/>
    <w:rsid w:val="000A0DAD"/>
    <w:rsid w:val="000B6470"/>
    <w:rsid w:val="000D073F"/>
    <w:rsid w:val="000F73CD"/>
    <w:rsid w:val="000F7773"/>
    <w:rsid w:val="00122878"/>
    <w:rsid w:val="001641E1"/>
    <w:rsid w:val="00194D24"/>
    <w:rsid w:val="0019514A"/>
    <w:rsid w:val="00197815"/>
    <w:rsid w:val="002077E9"/>
    <w:rsid w:val="00207CFF"/>
    <w:rsid w:val="00223C6E"/>
    <w:rsid w:val="00232517"/>
    <w:rsid w:val="002549CA"/>
    <w:rsid w:val="00264A4A"/>
    <w:rsid w:val="0026616B"/>
    <w:rsid w:val="002952BA"/>
    <w:rsid w:val="00296C35"/>
    <w:rsid w:val="002A3EA2"/>
    <w:rsid w:val="002C3004"/>
    <w:rsid w:val="0031677B"/>
    <w:rsid w:val="00321BC5"/>
    <w:rsid w:val="00331D6C"/>
    <w:rsid w:val="00342C43"/>
    <w:rsid w:val="00345B05"/>
    <w:rsid w:val="00357B7D"/>
    <w:rsid w:val="00397617"/>
    <w:rsid w:val="003A14F6"/>
    <w:rsid w:val="003A7C4C"/>
    <w:rsid w:val="003B291D"/>
    <w:rsid w:val="003B7A88"/>
    <w:rsid w:val="003E738A"/>
    <w:rsid w:val="003F79CA"/>
    <w:rsid w:val="00402DD2"/>
    <w:rsid w:val="0043494F"/>
    <w:rsid w:val="00444C73"/>
    <w:rsid w:val="00467BC6"/>
    <w:rsid w:val="0047705D"/>
    <w:rsid w:val="00496B38"/>
    <w:rsid w:val="004D355C"/>
    <w:rsid w:val="004D4ED8"/>
    <w:rsid w:val="004E135A"/>
    <w:rsid w:val="004F21F6"/>
    <w:rsid w:val="004F3022"/>
    <w:rsid w:val="005049ED"/>
    <w:rsid w:val="00553D1F"/>
    <w:rsid w:val="00563245"/>
    <w:rsid w:val="005658EE"/>
    <w:rsid w:val="00575380"/>
    <w:rsid w:val="00587862"/>
    <w:rsid w:val="005964C2"/>
    <w:rsid w:val="005B4C7D"/>
    <w:rsid w:val="00615833"/>
    <w:rsid w:val="00640CE5"/>
    <w:rsid w:val="00677386"/>
    <w:rsid w:val="0068337A"/>
    <w:rsid w:val="00696AA2"/>
    <w:rsid w:val="006A0F31"/>
    <w:rsid w:val="006B2542"/>
    <w:rsid w:val="006C3D91"/>
    <w:rsid w:val="006C41EF"/>
    <w:rsid w:val="0072724E"/>
    <w:rsid w:val="007373D2"/>
    <w:rsid w:val="00742AA9"/>
    <w:rsid w:val="007637F2"/>
    <w:rsid w:val="00776934"/>
    <w:rsid w:val="007936EF"/>
    <w:rsid w:val="00795BF7"/>
    <w:rsid w:val="007B2046"/>
    <w:rsid w:val="007C31EA"/>
    <w:rsid w:val="007C7B7B"/>
    <w:rsid w:val="007D0352"/>
    <w:rsid w:val="007D76DB"/>
    <w:rsid w:val="007F0005"/>
    <w:rsid w:val="007F4F90"/>
    <w:rsid w:val="007F7C8F"/>
    <w:rsid w:val="00814369"/>
    <w:rsid w:val="008277F8"/>
    <w:rsid w:val="00846A0D"/>
    <w:rsid w:val="00850733"/>
    <w:rsid w:val="00857664"/>
    <w:rsid w:val="00863B8F"/>
    <w:rsid w:val="008B25E6"/>
    <w:rsid w:val="008C2344"/>
    <w:rsid w:val="008D2AB3"/>
    <w:rsid w:val="008D6418"/>
    <w:rsid w:val="009073B3"/>
    <w:rsid w:val="00913BB6"/>
    <w:rsid w:val="009401A3"/>
    <w:rsid w:val="0097330E"/>
    <w:rsid w:val="00974770"/>
    <w:rsid w:val="00985C1E"/>
    <w:rsid w:val="009A4F47"/>
    <w:rsid w:val="009B6985"/>
    <w:rsid w:val="009F08B2"/>
    <w:rsid w:val="009F11E8"/>
    <w:rsid w:val="00A01A0C"/>
    <w:rsid w:val="00A150AF"/>
    <w:rsid w:val="00A15695"/>
    <w:rsid w:val="00A2551F"/>
    <w:rsid w:val="00A603D0"/>
    <w:rsid w:val="00A91637"/>
    <w:rsid w:val="00A93804"/>
    <w:rsid w:val="00AB2641"/>
    <w:rsid w:val="00AD430B"/>
    <w:rsid w:val="00B42878"/>
    <w:rsid w:val="00B450F9"/>
    <w:rsid w:val="00B52B41"/>
    <w:rsid w:val="00B95A95"/>
    <w:rsid w:val="00B95C60"/>
    <w:rsid w:val="00BC4A0F"/>
    <w:rsid w:val="00BE2D4C"/>
    <w:rsid w:val="00BE6B89"/>
    <w:rsid w:val="00BE740E"/>
    <w:rsid w:val="00BF035E"/>
    <w:rsid w:val="00BF1665"/>
    <w:rsid w:val="00C21F89"/>
    <w:rsid w:val="00C36E73"/>
    <w:rsid w:val="00C40C23"/>
    <w:rsid w:val="00C55C11"/>
    <w:rsid w:val="00C624B7"/>
    <w:rsid w:val="00C652B1"/>
    <w:rsid w:val="00C713A1"/>
    <w:rsid w:val="00C75722"/>
    <w:rsid w:val="00CC051F"/>
    <w:rsid w:val="00CE0C72"/>
    <w:rsid w:val="00CE570F"/>
    <w:rsid w:val="00D2159D"/>
    <w:rsid w:val="00D253ED"/>
    <w:rsid w:val="00D52A05"/>
    <w:rsid w:val="00D54126"/>
    <w:rsid w:val="00D57A21"/>
    <w:rsid w:val="00D62A0D"/>
    <w:rsid w:val="00D817B5"/>
    <w:rsid w:val="00D868D5"/>
    <w:rsid w:val="00DA70FD"/>
    <w:rsid w:val="00DB5A9A"/>
    <w:rsid w:val="00DD353C"/>
    <w:rsid w:val="00DD6384"/>
    <w:rsid w:val="00E375CA"/>
    <w:rsid w:val="00E54388"/>
    <w:rsid w:val="00E710E4"/>
    <w:rsid w:val="00E914DA"/>
    <w:rsid w:val="00E9543B"/>
    <w:rsid w:val="00EB0EC5"/>
    <w:rsid w:val="00EB73CC"/>
    <w:rsid w:val="00EC065D"/>
    <w:rsid w:val="00ED3F92"/>
    <w:rsid w:val="00EF09BA"/>
    <w:rsid w:val="00EF1937"/>
    <w:rsid w:val="00EF5734"/>
    <w:rsid w:val="00F172FD"/>
    <w:rsid w:val="00F308EA"/>
    <w:rsid w:val="00F3674A"/>
    <w:rsid w:val="00F47EDF"/>
    <w:rsid w:val="00F63803"/>
    <w:rsid w:val="00F6778C"/>
    <w:rsid w:val="00F73282"/>
    <w:rsid w:val="00F9419A"/>
    <w:rsid w:val="00FA0529"/>
    <w:rsid w:val="00FB1EAB"/>
    <w:rsid w:val="00FC5757"/>
    <w:rsid w:val="00FD1019"/>
    <w:rsid w:val="00FE24D4"/>
    <w:rsid w:val="00FE6F8C"/>
    <w:rsid w:val="00FE7DC5"/>
  </w:rsids>
  <m:mathPr>
    <m:mathFont m:val="Cambria Math"/>
    <m:brkBin m:val="before"/>
    <m:brkBinSub m:val="--"/>
    <m:smallFrac m:val="0"/>
    <m:dispDef/>
    <m:lMargin m:val="0"/>
    <m:rMargin m:val="0"/>
    <m:defJc m:val="centerGroup"/>
    <m:wrapIndent m:val="1440"/>
    <m:intLim m:val="subSup"/>
    <m:naryLim m:val="undOvr"/>
  </m:mathPr>
  <w:themeFontLang w:val="es-C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70147"/>
  <w15:chartTrackingRefBased/>
  <w15:docId w15:val="{53F272D7-BA6F-4B47-9CB9-AFFF2E82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link w:val="Ttulo1Car"/>
    <w:uiPriority w:val="1"/>
    <w:qFormat/>
    <w:rsid w:val="00C36E73"/>
    <w:pPr>
      <w:widowControl w:val="0"/>
      <w:autoSpaceDE w:val="0"/>
      <w:autoSpaceDN w:val="0"/>
      <w:spacing w:after="0" w:line="240" w:lineRule="auto"/>
      <w:ind w:left="1270" w:right="1269"/>
      <w:jc w:val="center"/>
      <w:outlineLvl w:val="0"/>
    </w:pPr>
    <w:rPr>
      <w:rFonts w:ascii="Arial" w:eastAsia="Arial" w:hAnsi="Arial" w:cs="Arial"/>
      <w:b/>
      <w:bCs/>
      <w:lang w:val="es-ES"/>
    </w:rPr>
  </w:style>
  <w:style w:type="paragraph" w:styleId="Ttulo2">
    <w:name w:val="heading 2"/>
    <w:basedOn w:val="Normal"/>
    <w:next w:val="Normal"/>
    <w:link w:val="Ttulo2Car"/>
    <w:uiPriority w:val="9"/>
    <w:semiHidden/>
    <w:unhideWhenUsed/>
    <w:qFormat/>
    <w:rsid w:val="001228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10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1019"/>
  </w:style>
  <w:style w:type="paragraph" w:styleId="Piedepgina">
    <w:name w:val="footer"/>
    <w:basedOn w:val="Normal"/>
    <w:link w:val="PiedepginaCar"/>
    <w:uiPriority w:val="99"/>
    <w:unhideWhenUsed/>
    <w:rsid w:val="00FD10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1019"/>
  </w:style>
  <w:style w:type="character" w:styleId="Hipervnculo">
    <w:name w:val="Hyperlink"/>
    <w:uiPriority w:val="99"/>
    <w:unhideWhenUsed/>
    <w:rsid w:val="00397617"/>
    <w:rPr>
      <w:color w:val="0563C1"/>
      <w:u w:val="single"/>
    </w:rPr>
  </w:style>
  <w:style w:type="character" w:customStyle="1" w:styleId="Mencinsinresolver1">
    <w:name w:val="Mención sin resolver1"/>
    <w:uiPriority w:val="99"/>
    <w:semiHidden/>
    <w:unhideWhenUsed/>
    <w:rsid w:val="00397617"/>
    <w:rPr>
      <w:color w:val="605E5C"/>
      <w:shd w:val="clear" w:color="auto" w:fill="E1DFDD"/>
    </w:rPr>
  </w:style>
  <w:style w:type="paragraph" w:customStyle="1" w:styleId="paragraph">
    <w:name w:val="paragraph"/>
    <w:basedOn w:val="Normal"/>
    <w:rsid w:val="000B6470"/>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normaltextrun">
    <w:name w:val="normaltextrun"/>
    <w:basedOn w:val="Fuentedeprrafopredeter"/>
    <w:rsid w:val="000B6470"/>
  </w:style>
  <w:style w:type="character" w:styleId="Refdecomentario">
    <w:name w:val="annotation reference"/>
    <w:uiPriority w:val="99"/>
    <w:semiHidden/>
    <w:unhideWhenUsed/>
    <w:rsid w:val="00D253ED"/>
    <w:rPr>
      <w:sz w:val="16"/>
      <w:szCs w:val="16"/>
    </w:rPr>
  </w:style>
  <w:style w:type="paragraph" w:styleId="Textocomentario">
    <w:name w:val="annotation text"/>
    <w:basedOn w:val="Normal"/>
    <w:link w:val="TextocomentarioCar"/>
    <w:uiPriority w:val="99"/>
    <w:unhideWhenUsed/>
    <w:rsid w:val="00D253ED"/>
    <w:pPr>
      <w:spacing w:line="240" w:lineRule="auto"/>
    </w:pPr>
    <w:rPr>
      <w:sz w:val="20"/>
      <w:szCs w:val="20"/>
    </w:rPr>
  </w:style>
  <w:style w:type="character" w:customStyle="1" w:styleId="TextocomentarioCar">
    <w:name w:val="Texto comentario Car"/>
    <w:link w:val="Textocomentario"/>
    <w:uiPriority w:val="99"/>
    <w:rsid w:val="00D253ED"/>
    <w:rPr>
      <w:sz w:val="20"/>
      <w:szCs w:val="20"/>
    </w:rPr>
  </w:style>
  <w:style w:type="paragraph" w:styleId="Asuntodelcomentario">
    <w:name w:val="annotation subject"/>
    <w:basedOn w:val="Textocomentario"/>
    <w:next w:val="Textocomentario"/>
    <w:link w:val="AsuntodelcomentarioCar"/>
    <w:uiPriority w:val="99"/>
    <w:semiHidden/>
    <w:unhideWhenUsed/>
    <w:rsid w:val="00D253ED"/>
    <w:rPr>
      <w:b/>
      <w:bCs/>
    </w:rPr>
  </w:style>
  <w:style w:type="character" w:customStyle="1" w:styleId="AsuntodelcomentarioCar">
    <w:name w:val="Asunto del comentario Car"/>
    <w:link w:val="Asuntodelcomentario"/>
    <w:uiPriority w:val="99"/>
    <w:semiHidden/>
    <w:rsid w:val="00D253ED"/>
    <w:rPr>
      <w:b/>
      <w:bCs/>
      <w:sz w:val="20"/>
      <w:szCs w:val="20"/>
    </w:rPr>
  </w:style>
  <w:style w:type="paragraph" w:styleId="Textodeglobo">
    <w:name w:val="Balloon Text"/>
    <w:basedOn w:val="Normal"/>
    <w:link w:val="TextodegloboCar"/>
    <w:uiPriority w:val="99"/>
    <w:semiHidden/>
    <w:unhideWhenUsed/>
    <w:rsid w:val="00D253E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253ED"/>
    <w:rPr>
      <w:rFonts w:ascii="Segoe UI" w:hAnsi="Segoe UI" w:cs="Segoe UI"/>
      <w:sz w:val="18"/>
      <w:szCs w:val="18"/>
    </w:rPr>
  </w:style>
  <w:style w:type="paragraph" w:styleId="Prrafodelista">
    <w:name w:val="List Paragraph"/>
    <w:aliases w:val="3,List Square,Normal bullet 2,Bullet list,List Paragraph1,List Paragraph11,Normal bullet 21,List Paragraph111,Bullet list1,Numbered List,Paragraph,Bullet point 1,Paragraphe de liste PBLH,Graph &amp; Table tite,Bullets,Dot pt,NORMAL,titulo 5"/>
    <w:basedOn w:val="Normal"/>
    <w:link w:val="PrrafodelistaCar"/>
    <w:uiPriority w:val="34"/>
    <w:qFormat/>
    <w:rsid w:val="000F73CD"/>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0F73CD"/>
    <w:rPr>
      <w:rFonts w:ascii="Times New Roman" w:hAnsi="Times New Roman"/>
      <w:sz w:val="24"/>
      <w:szCs w:val="24"/>
    </w:rPr>
  </w:style>
  <w:style w:type="paragraph" w:styleId="Sinespaciado">
    <w:name w:val="No Spacing"/>
    <w:uiPriority w:val="1"/>
    <w:qFormat/>
    <w:rsid w:val="007F7C8F"/>
    <w:rPr>
      <w:sz w:val="22"/>
      <w:szCs w:val="22"/>
      <w:lang w:eastAsia="en-US"/>
    </w:rPr>
  </w:style>
  <w:style w:type="table" w:styleId="Tablaconcuadrcula">
    <w:name w:val="Table Grid"/>
    <w:basedOn w:val="Tablanormal"/>
    <w:uiPriority w:val="39"/>
    <w:rsid w:val="007F7C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C36E73"/>
    <w:rPr>
      <w:rFonts w:ascii="Arial" w:eastAsia="Arial" w:hAnsi="Arial" w:cs="Arial"/>
      <w:b/>
      <w:bCs/>
      <w:sz w:val="22"/>
      <w:szCs w:val="22"/>
      <w:lang w:val="es-ES" w:eastAsia="en-US"/>
    </w:rPr>
  </w:style>
  <w:style w:type="paragraph" w:styleId="Textoindependiente">
    <w:name w:val="Body Text"/>
    <w:basedOn w:val="Normal"/>
    <w:link w:val="TextoindependienteCar"/>
    <w:uiPriority w:val="1"/>
    <w:qFormat/>
    <w:rsid w:val="00C36E73"/>
    <w:pPr>
      <w:widowControl w:val="0"/>
      <w:autoSpaceDE w:val="0"/>
      <w:autoSpaceDN w:val="0"/>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C36E73"/>
    <w:rPr>
      <w:rFonts w:ascii="Arial" w:eastAsia="Arial" w:hAnsi="Arial" w:cs="Arial"/>
      <w:sz w:val="22"/>
      <w:szCs w:val="22"/>
      <w:lang w:val="es-ES" w:eastAsia="en-US"/>
    </w:rPr>
  </w:style>
  <w:style w:type="character" w:customStyle="1" w:styleId="PrrafodelistaCar">
    <w:name w:val="Párrafo de lista Car"/>
    <w:aliases w:val="3 Car,List Square Car,Normal bullet 2 Car,Bullet list Car,List Paragraph1 Car,List Paragraph11 Car,Normal bullet 21 Car,List Paragraph111 Car,Bullet list1 Car,Numbered List Car,Paragraph Car,Bullet point 1 Car,Graph &amp; Table tite Car"/>
    <w:basedOn w:val="Fuentedeprrafopredeter"/>
    <w:link w:val="Prrafodelista"/>
    <w:uiPriority w:val="34"/>
    <w:qFormat/>
    <w:rsid w:val="00C36E73"/>
    <w:rPr>
      <w:rFonts w:asciiTheme="minorHAnsi" w:eastAsiaTheme="minorHAnsi" w:hAnsiTheme="minorHAnsi" w:cstheme="minorBidi"/>
      <w:sz w:val="22"/>
      <w:szCs w:val="22"/>
      <w:lang w:eastAsia="en-US"/>
    </w:rPr>
  </w:style>
  <w:style w:type="paragraph" w:customStyle="1" w:styleId="Default">
    <w:name w:val="Default"/>
    <w:rsid w:val="00C36E73"/>
    <w:pPr>
      <w:autoSpaceDE w:val="0"/>
      <w:autoSpaceDN w:val="0"/>
      <w:adjustRightInd w:val="0"/>
    </w:pPr>
    <w:rPr>
      <w:rFonts w:ascii="Times New Roman" w:eastAsiaTheme="minorHAnsi" w:hAnsi="Times New Roman"/>
      <w:color w:val="000000"/>
      <w:sz w:val="24"/>
      <w:szCs w:val="24"/>
      <w:lang w:eastAsia="en-US"/>
    </w:rPr>
  </w:style>
  <w:style w:type="paragraph" w:customStyle="1" w:styleId="xmsonormal">
    <w:name w:val="x_msonormal"/>
    <w:basedOn w:val="Normal"/>
    <w:rsid w:val="00C36E73"/>
    <w:pPr>
      <w:spacing w:before="100" w:beforeAutospacing="1" w:after="100" w:afterAutospacing="1" w:line="240" w:lineRule="auto"/>
    </w:pPr>
    <w:rPr>
      <w:rFonts w:ascii="Times New Roman" w:eastAsia="Times New Roman" w:hAnsi="Times New Roman"/>
      <w:sz w:val="24"/>
      <w:szCs w:val="24"/>
      <w:lang w:eastAsia="es-CR"/>
    </w:rPr>
  </w:style>
  <w:style w:type="paragraph" w:styleId="Textonotapie">
    <w:name w:val="footnote text"/>
    <w:basedOn w:val="Normal"/>
    <w:link w:val="TextonotapieCar"/>
    <w:semiHidden/>
    <w:unhideWhenUsed/>
    <w:rsid w:val="00C36E73"/>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semiHidden/>
    <w:rsid w:val="00C36E73"/>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C36E73"/>
    <w:rPr>
      <w:vertAlign w:val="superscript"/>
    </w:rPr>
  </w:style>
  <w:style w:type="character" w:customStyle="1" w:styleId="Ttulo2Car">
    <w:name w:val="Título 2 Car"/>
    <w:basedOn w:val="Fuentedeprrafopredeter"/>
    <w:link w:val="Ttulo2"/>
    <w:uiPriority w:val="9"/>
    <w:semiHidden/>
    <w:rsid w:val="00122878"/>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8663">
      <w:bodyDiv w:val="1"/>
      <w:marLeft w:val="0"/>
      <w:marRight w:val="0"/>
      <w:marTop w:val="0"/>
      <w:marBottom w:val="0"/>
      <w:divBdr>
        <w:top w:val="none" w:sz="0" w:space="0" w:color="auto"/>
        <w:left w:val="none" w:sz="0" w:space="0" w:color="auto"/>
        <w:bottom w:val="none" w:sz="0" w:space="0" w:color="auto"/>
        <w:right w:val="none" w:sz="0" w:space="0" w:color="auto"/>
      </w:divBdr>
    </w:div>
    <w:div w:id="634455460">
      <w:bodyDiv w:val="1"/>
      <w:marLeft w:val="0"/>
      <w:marRight w:val="0"/>
      <w:marTop w:val="0"/>
      <w:marBottom w:val="0"/>
      <w:divBdr>
        <w:top w:val="none" w:sz="0" w:space="0" w:color="auto"/>
        <w:left w:val="none" w:sz="0" w:space="0" w:color="auto"/>
        <w:bottom w:val="none" w:sz="0" w:space="0" w:color="auto"/>
        <w:right w:val="none" w:sz="0" w:space="0" w:color="auto"/>
      </w:divBdr>
    </w:div>
    <w:div w:id="643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nabi.go.cr/biblioteca%20digital/index.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p.go.cr/cuento-poesia" TargetMode="External"/><Relationship Id="rId17" Type="http://schemas.openxmlformats.org/officeDocument/2006/relationships/hyperlink" Target="https://recursos.mep.go.cr/portal_espanol/" TargetMode="External"/><Relationship Id="rId2" Type="http://schemas.openxmlformats.org/officeDocument/2006/relationships/numbering" Target="numbering.xml"/><Relationship Id="rId16" Type="http://schemas.openxmlformats.org/officeDocument/2006/relationships/hyperlink" Target="https://www.elejandr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p.go.cr/plan-virtual-fomento-lectura" TargetMode="External"/><Relationship Id="rId5" Type="http://schemas.openxmlformats.org/officeDocument/2006/relationships/webSettings" Target="webSettings.xml"/><Relationship Id="rId15" Type="http://schemas.openxmlformats.org/officeDocument/2006/relationships/hyperlink" Target="https://www.biblioteca.org.ar/" TargetMode="External"/><Relationship Id="rId10" Type="http://schemas.openxmlformats.org/officeDocument/2006/relationships/hyperlink" Target="https://www.mep.go.cr/plan-virtual-fomento-lectur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cnoideaspreescol.wixsite.com/tecnoideas" TargetMode="External"/><Relationship Id="rId14" Type="http://schemas.openxmlformats.org/officeDocument/2006/relationships/hyperlink" Target="https://www.imprentanacional.go.cr/editorialdigital/default.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llibrerodetetsuhana.blogspot.mx/p/desafios.html" TargetMode="External"/><Relationship Id="rId1" Type="http://schemas.openxmlformats.org/officeDocument/2006/relationships/hyperlink" Target="http://losmillibros.blogspot.com/2015/12/retos-y-desafios-de-lectura-para-el-2016.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EF48B-B89A-4132-B3D1-E67CB0F8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9883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Andrea Mendez Calderon</cp:lastModifiedBy>
  <cp:revision>2</cp:revision>
  <cp:lastPrinted>2021-04-13T20:34:00Z</cp:lastPrinted>
  <dcterms:created xsi:type="dcterms:W3CDTF">2021-04-13T20:52:00Z</dcterms:created>
  <dcterms:modified xsi:type="dcterms:W3CDTF">2021-04-13T20:52:00Z</dcterms:modified>
</cp:coreProperties>
</file>