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221B" w14:textId="77777777" w:rsidR="003A2216" w:rsidRDefault="003A2216" w:rsidP="00C733E6">
      <w:pPr>
        <w:spacing w:after="150" w:line="259" w:lineRule="auto"/>
        <w:ind w:left="427" w:right="0" w:firstLine="0"/>
        <w:jc w:val="center"/>
        <w:rPr>
          <w:b/>
          <w:sz w:val="26"/>
          <w:szCs w:val="26"/>
          <w:lang w:val="es-MX"/>
        </w:rPr>
      </w:pPr>
      <w:bookmarkStart w:id="0" w:name="_Hlk110495363"/>
    </w:p>
    <w:p w14:paraId="6C0341E5" w14:textId="77777777" w:rsidR="009F20B2" w:rsidRDefault="00F916F3" w:rsidP="00C733E6">
      <w:pPr>
        <w:spacing w:after="150" w:line="259" w:lineRule="auto"/>
        <w:ind w:left="427" w:right="0" w:firstLine="0"/>
        <w:jc w:val="center"/>
        <w:rPr>
          <w:b/>
          <w:sz w:val="26"/>
          <w:szCs w:val="26"/>
          <w:lang w:val="es-MX"/>
        </w:rPr>
      </w:pPr>
      <w:r>
        <w:rPr>
          <w:b/>
          <w:sz w:val="26"/>
          <w:szCs w:val="26"/>
          <w:lang w:val="es-MX"/>
        </w:rPr>
        <w:t xml:space="preserve">Lista de </w:t>
      </w:r>
      <w:r w:rsidR="009F20B2">
        <w:rPr>
          <w:b/>
          <w:sz w:val="26"/>
          <w:szCs w:val="26"/>
          <w:lang w:val="es-MX"/>
        </w:rPr>
        <w:t xml:space="preserve">verificación de acciones </w:t>
      </w:r>
      <w:r w:rsidR="00CC3743" w:rsidRPr="00B9127A">
        <w:rPr>
          <w:b/>
          <w:sz w:val="26"/>
          <w:szCs w:val="26"/>
          <w:lang w:val="es-MX"/>
        </w:rPr>
        <w:t xml:space="preserve">para la implementación de la </w:t>
      </w:r>
    </w:p>
    <w:p w14:paraId="5403D119" w14:textId="77777777" w:rsidR="00633345" w:rsidRPr="00B9127A" w:rsidRDefault="00CC3743" w:rsidP="00C733E6">
      <w:pPr>
        <w:spacing w:after="150" w:line="259" w:lineRule="auto"/>
        <w:ind w:left="427" w:right="0" w:firstLine="0"/>
        <w:jc w:val="center"/>
        <w:rPr>
          <w:sz w:val="26"/>
          <w:szCs w:val="26"/>
          <w:lang w:val="es-MX"/>
        </w:rPr>
      </w:pPr>
      <w:r w:rsidRPr="00B9127A">
        <w:rPr>
          <w:b/>
          <w:sz w:val="26"/>
          <w:szCs w:val="26"/>
          <w:lang w:val="es-MX"/>
        </w:rPr>
        <w:t>Directriz N° 027-S-MTSS</w:t>
      </w:r>
    </w:p>
    <w:p w14:paraId="31797CEE" w14:textId="77777777" w:rsidR="00633345" w:rsidRPr="00C733E6" w:rsidRDefault="00CC3743" w:rsidP="00651080">
      <w:pPr>
        <w:spacing w:after="0" w:line="259" w:lineRule="auto"/>
        <w:ind w:left="432" w:right="15"/>
        <w:jc w:val="center"/>
        <w:rPr>
          <w:lang w:val="es-MX"/>
        </w:rPr>
      </w:pPr>
      <w:r w:rsidRPr="00C733E6">
        <w:rPr>
          <w:b/>
          <w:lang w:val="es-MX"/>
        </w:rPr>
        <w:t xml:space="preserve">“Promoción del bienestar en las instituciones públicas, </w:t>
      </w:r>
      <w:r>
        <w:rPr>
          <w:b/>
          <w:lang w:val="es-MX"/>
        </w:rPr>
        <w:t>m</w:t>
      </w:r>
      <w:r w:rsidRPr="00C733E6">
        <w:rPr>
          <w:b/>
          <w:lang w:val="es-MX"/>
        </w:rPr>
        <w:t xml:space="preserve">ediante la adopción de hábitos saludables en la </w:t>
      </w:r>
      <w:r>
        <w:rPr>
          <w:b/>
          <w:lang w:val="es-MX"/>
        </w:rPr>
        <w:t>a</w:t>
      </w:r>
      <w:r w:rsidRPr="00C733E6">
        <w:rPr>
          <w:b/>
          <w:lang w:val="es-MX"/>
        </w:rPr>
        <w:t>limentación, salud física y mental, actividad física</w:t>
      </w:r>
      <w:r w:rsidR="00F916F3">
        <w:rPr>
          <w:b/>
          <w:lang w:val="es-MX"/>
        </w:rPr>
        <w:t>,</w:t>
      </w:r>
    </w:p>
    <w:p w14:paraId="1CBA8FEE" w14:textId="77777777" w:rsidR="00633345" w:rsidRPr="00C733E6" w:rsidRDefault="00CC3743" w:rsidP="00651080">
      <w:pPr>
        <w:spacing w:after="277" w:line="259" w:lineRule="auto"/>
        <w:ind w:left="632" w:right="0"/>
        <w:jc w:val="center"/>
        <w:rPr>
          <w:lang w:val="es-MX"/>
        </w:rPr>
      </w:pPr>
      <w:r>
        <w:rPr>
          <w:b/>
          <w:lang w:val="es-MX"/>
        </w:rPr>
        <w:t>r</w:t>
      </w:r>
      <w:r w:rsidRPr="00C733E6">
        <w:rPr>
          <w:b/>
          <w:lang w:val="es-MX"/>
        </w:rPr>
        <w:t>ecreación laboral y, espacios libres de humo de tabaco</w:t>
      </w:r>
      <w:r w:rsidR="00433760" w:rsidRPr="00C733E6">
        <w:rPr>
          <w:rFonts w:ascii="Calibri" w:eastAsia="Calibri" w:hAnsi="Calibri" w:cs="Calibri"/>
          <w:lang w:val="es-MX"/>
        </w:rPr>
        <w:t>​</w:t>
      </w:r>
      <w:r w:rsidR="00433760" w:rsidRPr="00C733E6">
        <w:rPr>
          <w:b/>
          <w:lang w:val="es-MX"/>
        </w:rPr>
        <w:t>”</w:t>
      </w:r>
    </w:p>
    <w:p w14:paraId="3C304C4B" w14:textId="77777777" w:rsidR="00633345" w:rsidRPr="00C733E6" w:rsidRDefault="00C733E6">
      <w:pPr>
        <w:spacing w:after="158" w:line="259" w:lineRule="auto"/>
        <w:ind w:left="427" w:right="0" w:firstLine="0"/>
        <w:jc w:val="left"/>
        <w:rPr>
          <w:b/>
          <w:lang w:val="es-MX"/>
        </w:rPr>
      </w:pPr>
      <w:r w:rsidRPr="00C733E6">
        <w:rPr>
          <w:b/>
          <w:lang w:val="es-MX"/>
        </w:rPr>
        <w:t>Objetivo:</w:t>
      </w:r>
      <w:r w:rsidR="00433760" w:rsidRPr="00C733E6">
        <w:rPr>
          <w:b/>
          <w:lang w:val="es-MX"/>
        </w:rPr>
        <w:t xml:space="preserve"> </w:t>
      </w:r>
    </w:p>
    <w:p w14:paraId="23EBA0E1" w14:textId="77777777" w:rsidR="00633345" w:rsidRDefault="00433760">
      <w:pPr>
        <w:spacing w:after="101" w:line="308" w:lineRule="auto"/>
        <w:ind w:right="0"/>
        <w:rPr>
          <w:b/>
          <w:lang w:val="es-MX"/>
        </w:rPr>
      </w:pPr>
      <w:r w:rsidRPr="00C733E6">
        <w:rPr>
          <w:rFonts w:ascii="Calibri" w:eastAsia="Calibri" w:hAnsi="Calibri" w:cs="Calibri"/>
          <w:lang w:val="es-MX"/>
        </w:rPr>
        <w:t>​</w:t>
      </w:r>
      <w:r w:rsidRPr="00C733E6">
        <w:rPr>
          <w:lang w:val="es-MX"/>
        </w:rPr>
        <w:t xml:space="preserve">El objetivo </w:t>
      </w:r>
      <w:r w:rsidR="00F916F3">
        <w:rPr>
          <w:lang w:val="es-MX"/>
        </w:rPr>
        <w:t xml:space="preserve">del </w:t>
      </w:r>
      <w:r w:rsidR="009F20B2">
        <w:rPr>
          <w:lang w:val="es-MX"/>
        </w:rPr>
        <w:t xml:space="preserve">presente </w:t>
      </w:r>
      <w:r w:rsidR="009F20B2" w:rsidRPr="00C733E6">
        <w:rPr>
          <w:lang w:val="es-MX"/>
        </w:rPr>
        <w:t>instrumento</w:t>
      </w:r>
      <w:r w:rsidRPr="00C733E6">
        <w:rPr>
          <w:lang w:val="es-MX"/>
        </w:rPr>
        <w:t xml:space="preserve"> consiste en </w:t>
      </w:r>
      <w:r w:rsidR="00F916F3">
        <w:rPr>
          <w:lang w:val="es-MX"/>
        </w:rPr>
        <w:t>facilitar un</w:t>
      </w:r>
      <w:r w:rsidR="009F20B2">
        <w:rPr>
          <w:lang w:val="es-MX"/>
        </w:rPr>
        <w:t>a herramienta</w:t>
      </w:r>
      <w:r w:rsidR="00F916F3">
        <w:rPr>
          <w:lang w:val="es-MX"/>
        </w:rPr>
        <w:t xml:space="preserve"> para la identificación de las acciones </w:t>
      </w:r>
      <w:r w:rsidRPr="00C733E6">
        <w:rPr>
          <w:lang w:val="es-MX"/>
        </w:rPr>
        <w:t>que propicien entornos laborales saludables en las instituciones públicas</w:t>
      </w:r>
      <w:r w:rsidR="00C733E6">
        <w:rPr>
          <w:lang w:val="es-MX"/>
        </w:rPr>
        <w:t xml:space="preserve">, en </w:t>
      </w:r>
      <w:r w:rsidR="0040099C">
        <w:rPr>
          <w:lang w:val="es-MX"/>
        </w:rPr>
        <w:t>cumplimiento</w:t>
      </w:r>
      <w:r w:rsidR="00C733E6">
        <w:rPr>
          <w:lang w:val="es-MX"/>
        </w:rPr>
        <w:t xml:space="preserve"> de la Directriz </w:t>
      </w:r>
      <w:r w:rsidR="00C733E6" w:rsidRPr="00C733E6">
        <w:rPr>
          <w:lang w:val="es-MX"/>
        </w:rPr>
        <w:t>N° 027-S-MTSS</w:t>
      </w:r>
      <w:r w:rsidRPr="00C733E6">
        <w:rPr>
          <w:lang w:val="es-MX"/>
        </w:rPr>
        <w:t>.</w:t>
      </w:r>
      <w:r w:rsidRPr="00C733E6">
        <w:rPr>
          <w:b/>
          <w:lang w:val="es-MX"/>
        </w:rPr>
        <w:t xml:space="preserve"> </w:t>
      </w:r>
    </w:p>
    <w:p w14:paraId="2187A418" w14:textId="77777777" w:rsidR="00C733E6" w:rsidRPr="00C733E6" w:rsidRDefault="00C733E6">
      <w:pPr>
        <w:spacing w:after="101" w:line="308" w:lineRule="auto"/>
        <w:ind w:right="0"/>
        <w:rPr>
          <w:lang w:val="es-MX"/>
        </w:rPr>
      </w:pPr>
      <w:r>
        <w:rPr>
          <w:b/>
          <w:lang w:val="es-MX"/>
        </w:rPr>
        <w:t>Instancias a la</w:t>
      </w:r>
      <w:r w:rsidR="008E6AA4">
        <w:rPr>
          <w:b/>
          <w:lang w:val="es-MX"/>
        </w:rPr>
        <w:t>s</w:t>
      </w:r>
      <w:r>
        <w:rPr>
          <w:b/>
          <w:lang w:val="es-MX"/>
        </w:rPr>
        <w:t xml:space="preserve"> que se dirige: </w:t>
      </w:r>
    </w:p>
    <w:p w14:paraId="6BAEE3B7" w14:textId="77777777" w:rsidR="00633345" w:rsidRPr="00C733E6" w:rsidRDefault="00F916F3" w:rsidP="00B123AE">
      <w:pPr>
        <w:spacing w:after="0" w:line="360" w:lineRule="auto"/>
        <w:ind w:right="0"/>
        <w:rPr>
          <w:lang w:val="es-MX"/>
        </w:rPr>
      </w:pPr>
      <w:r>
        <w:rPr>
          <w:lang w:val="es-MX"/>
        </w:rPr>
        <w:t>Este instrumento</w:t>
      </w:r>
      <w:r w:rsidR="00C733E6" w:rsidRPr="00C733E6">
        <w:rPr>
          <w:lang w:val="es-MX"/>
        </w:rPr>
        <w:t xml:space="preserve"> se dirige a l</w:t>
      </w:r>
      <w:r w:rsidR="00433760" w:rsidRPr="00C733E6">
        <w:rPr>
          <w:lang w:val="es-MX"/>
        </w:rPr>
        <w:t xml:space="preserve">as estructuras </w:t>
      </w:r>
      <w:r w:rsidR="009F20B2">
        <w:rPr>
          <w:lang w:val="es-MX"/>
        </w:rPr>
        <w:t>vinculadas al tema de</w:t>
      </w:r>
      <w:r w:rsidR="00433760" w:rsidRPr="00C733E6">
        <w:rPr>
          <w:lang w:val="es-MX"/>
        </w:rPr>
        <w:t xml:space="preserve"> Salud Ocupacional de las instituciones públicas</w:t>
      </w:r>
      <w:r w:rsidR="00A4728C">
        <w:rPr>
          <w:lang w:val="es-MX"/>
        </w:rPr>
        <w:t xml:space="preserve">. </w:t>
      </w:r>
    </w:p>
    <w:p w14:paraId="2F62C9C2" w14:textId="77777777" w:rsidR="00214ACE" w:rsidRDefault="00214ACE" w:rsidP="00D965BC">
      <w:pPr>
        <w:spacing w:after="101" w:line="308" w:lineRule="auto"/>
        <w:ind w:right="0"/>
        <w:rPr>
          <w:lang w:val="es-MX"/>
        </w:rPr>
      </w:pPr>
      <w:r w:rsidRPr="00214ACE">
        <w:rPr>
          <w:b/>
          <w:lang w:val="es-MX"/>
        </w:rPr>
        <w:t>Acciones para implementar la Directriz</w:t>
      </w:r>
      <w:r>
        <w:rPr>
          <w:lang w:val="es-MX"/>
        </w:rPr>
        <w:t>:</w:t>
      </w:r>
    </w:p>
    <w:p w14:paraId="7BE2EF10" w14:textId="77777777" w:rsidR="00633345" w:rsidRDefault="00D965BC" w:rsidP="00D965BC">
      <w:pPr>
        <w:spacing w:after="101" w:line="308" w:lineRule="auto"/>
        <w:ind w:right="0"/>
        <w:rPr>
          <w:lang w:val="es-MX"/>
        </w:rPr>
      </w:pPr>
      <w:r w:rsidRPr="00D965BC">
        <w:rPr>
          <w:lang w:val="es-MX"/>
        </w:rPr>
        <w:t>Tal y como lo establece el artículo 3 de dicha Directriz, l</w:t>
      </w:r>
      <w:r w:rsidR="00433760" w:rsidRPr="00C733E6">
        <w:rPr>
          <w:lang w:val="es-MX"/>
        </w:rPr>
        <w:t>as instituciones públicas en su planificación anual deben contemplar acciones de promoción de la salud de las personas trabajadoras</w:t>
      </w:r>
      <w:r>
        <w:rPr>
          <w:lang w:val="es-MX"/>
        </w:rPr>
        <w:t>.</w:t>
      </w:r>
      <w:r w:rsidRPr="00D965BC">
        <w:rPr>
          <w:lang w:val="es-MX"/>
        </w:rPr>
        <w:t xml:space="preserve"> Para ello, se deben incluir</w:t>
      </w:r>
      <w:r>
        <w:rPr>
          <w:lang w:val="es-MX"/>
        </w:rPr>
        <w:t xml:space="preserve"> los siguientes componentes: </w:t>
      </w:r>
    </w:p>
    <w:p w14:paraId="4BFA45FA" w14:textId="77777777" w:rsidR="00D965BC" w:rsidRPr="00D965BC" w:rsidRDefault="00D965BC" w:rsidP="00D965BC">
      <w:pPr>
        <w:pStyle w:val="Prrafodelista"/>
        <w:numPr>
          <w:ilvl w:val="0"/>
          <w:numId w:val="7"/>
        </w:numPr>
        <w:spacing w:after="101" w:line="308" w:lineRule="auto"/>
        <w:ind w:right="0"/>
        <w:rPr>
          <w:lang w:val="es-MX"/>
        </w:rPr>
      </w:pPr>
      <w:r w:rsidRPr="00D965BC">
        <w:rPr>
          <w:lang w:val="es-MX"/>
        </w:rPr>
        <w:t>Alimentación Saludable y Servicios de Alimentación</w:t>
      </w:r>
      <w:r w:rsidR="00D262C8">
        <w:rPr>
          <w:lang w:val="es-MX"/>
        </w:rPr>
        <w:t>.</w:t>
      </w:r>
    </w:p>
    <w:p w14:paraId="5B5B69C0" w14:textId="77777777" w:rsidR="00D965BC" w:rsidRPr="00D965BC" w:rsidRDefault="00D965BC" w:rsidP="00D965BC">
      <w:pPr>
        <w:pStyle w:val="Prrafodelista"/>
        <w:numPr>
          <w:ilvl w:val="0"/>
          <w:numId w:val="7"/>
        </w:numPr>
        <w:spacing w:after="101" w:line="308" w:lineRule="auto"/>
        <w:ind w:right="0"/>
        <w:rPr>
          <w:lang w:val="es-MX"/>
        </w:rPr>
      </w:pPr>
      <w:r w:rsidRPr="00D965BC">
        <w:rPr>
          <w:lang w:val="es-MX"/>
        </w:rPr>
        <w:t>Actividad física.</w:t>
      </w:r>
    </w:p>
    <w:p w14:paraId="5CF4D419" w14:textId="77777777" w:rsidR="006C3934" w:rsidRDefault="006C3934" w:rsidP="00D965BC">
      <w:pPr>
        <w:pStyle w:val="Prrafodelista"/>
        <w:numPr>
          <w:ilvl w:val="0"/>
          <w:numId w:val="7"/>
        </w:numPr>
        <w:spacing w:after="101" w:line="308" w:lineRule="auto"/>
        <w:ind w:right="0"/>
        <w:rPr>
          <w:lang w:val="es-MX"/>
        </w:rPr>
      </w:pPr>
      <w:r>
        <w:rPr>
          <w:lang w:val="es-MX"/>
        </w:rPr>
        <w:t>Salud Física.</w:t>
      </w:r>
    </w:p>
    <w:p w14:paraId="3779ABC2" w14:textId="77777777" w:rsidR="00D965BC" w:rsidRPr="00D965BC" w:rsidRDefault="00D965BC" w:rsidP="00D965BC">
      <w:pPr>
        <w:pStyle w:val="Prrafodelista"/>
        <w:numPr>
          <w:ilvl w:val="0"/>
          <w:numId w:val="7"/>
        </w:numPr>
        <w:spacing w:after="101" w:line="308" w:lineRule="auto"/>
        <w:ind w:right="0"/>
        <w:rPr>
          <w:lang w:val="es-MX"/>
        </w:rPr>
      </w:pPr>
      <w:r w:rsidRPr="00D965BC">
        <w:rPr>
          <w:lang w:val="es-MX"/>
        </w:rPr>
        <w:t>Salud Mental.</w:t>
      </w:r>
    </w:p>
    <w:p w14:paraId="51BF01CD" w14:textId="77777777" w:rsidR="00D965BC" w:rsidRPr="00D965BC" w:rsidRDefault="00D965BC" w:rsidP="00D965BC">
      <w:pPr>
        <w:pStyle w:val="Prrafodelista"/>
        <w:numPr>
          <w:ilvl w:val="0"/>
          <w:numId w:val="7"/>
        </w:numPr>
        <w:spacing w:after="101" w:line="308" w:lineRule="auto"/>
        <w:ind w:right="0"/>
        <w:rPr>
          <w:lang w:val="es-MX"/>
        </w:rPr>
      </w:pPr>
      <w:r w:rsidRPr="00D965BC">
        <w:rPr>
          <w:lang w:val="es-MX"/>
        </w:rPr>
        <w:t>Protección contra el humo de tabaco y ayuda para la cesación del consumo de productos de tabaco.</w:t>
      </w:r>
    </w:p>
    <w:p w14:paraId="27B4E486" w14:textId="77777777" w:rsidR="00D965BC" w:rsidRDefault="00D965BC" w:rsidP="00D965BC">
      <w:pPr>
        <w:pStyle w:val="Prrafodelista"/>
        <w:numPr>
          <w:ilvl w:val="0"/>
          <w:numId w:val="7"/>
        </w:numPr>
        <w:spacing w:after="101" w:line="308" w:lineRule="auto"/>
        <w:ind w:right="0"/>
        <w:rPr>
          <w:lang w:val="es-MX"/>
        </w:rPr>
      </w:pPr>
      <w:r w:rsidRPr="00D965BC">
        <w:rPr>
          <w:lang w:val="es-MX"/>
        </w:rPr>
        <w:t>Comunicación e Información</w:t>
      </w:r>
      <w:r w:rsidR="00D262C8">
        <w:rPr>
          <w:lang w:val="es-MX"/>
        </w:rPr>
        <w:t>.</w:t>
      </w:r>
    </w:p>
    <w:p w14:paraId="61AFB45B" w14:textId="77777777" w:rsidR="007C74BE" w:rsidRDefault="007C74BE" w:rsidP="007C74BE">
      <w:pPr>
        <w:pStyle w:val="Prrafodelista"/>
        <w:spacing w:after="101" w:line="308" w:lineRule="auto"/>
        <w:ind w:left="1080" w:right="0" w:firstLine="0"/>
        <w:rPr>
          <w:lang w:val="es-MX"/>
        </w:rPr>
      </w:pPr>
    </w:p>
    <w:p w14:paraId="2CA6F26F" w14:textId="77777777" w:rsidR="009F15B6" w:rsidRDefault="00214ACE" w:rsidP="009F15B6">
      <w:pPr>
        <w:spacing w:after="101" w:line="308" w:lineRule="auto"/>
        <w:ind w:right="0"/>
        <w:rPr>
          <w:lang w:val="es-MX"/>
        </w:rPr>
      </w:pPr>
      <w:r>
        <w:rPr>
          <w:lang w:val="es-MX"/>
        </w:rPr>
        <w:t>E</w:t>
      </w:r>
      <w:r w:rsidR="008E6AA4">
        <w:rPr>
          <w:lang w:val="es-MX"/>
        </w:rPr>
        <w:t>n e</w:t>
      </w:r>
      <w:r>
        <w:rPr>
          <w:lang w:val="es-MX"/>
        </w:rPr>
        <w:t>l siguiente</w:t>
      </w:r>
      <w:r w:rsidR="00F916F3">
        <w:rPr>
          <w:lang w:val="es-MX"/>
        </w:rPr>
        <w:t xml:space="preserve"> cuadro</w:t>
      </w:r>
      <w:r>
        <w:rPr>
          <w:lang w:val="es-MX"/>
        </w:rPr>
        <w:t xml:space="preserve"> </w:t>
      </w:r>
      <w:r w:rsidR="00F916F3">
        <w:rPr>
          <w:lang w:val="es-MX"/>
        </w:rPr>
        <w:t xml:space="preserve">se anotan </w:t>
      </w:r>
      <w:r>
        <w:rPr>
          <w:lang w:val="es-MX"/>
        </w:rPr>
        <w:t>las acciones para dar cumplimiento a la Directriz</w:t>
      </w:r>
      <w:r w:rsidR="009F15B6">
        <w:rPr>
          <w:lang w:val="es-MX"/>
        </w:rPr>
        <w:t xml:space="preserve"> </w:t>
      </w:r>
      <w:r w:rsidR="008E6AA4">
        <w:rPr>
          <w:lang w:val="es-MX"/>
        </w:rPr>
        <w:t>(e</w:t>
      </w:r>
      <w:r w:rsidR="009F15B6">
        <w:rPr>
          <w:lang w:val="es-MX"/>
        </w:rPr>
        <w:t>n la</w:t>
      </w:r>
      <w:r w:rsidR="00400325">
        <w:rPr>
          <w:lang w:val="es-MX"/>
        </w:rPr>
        <w:t>s</w:t>
      </w:r>
      <w:r w:rsidR="009F15B6">
        <w:rPr>
          <w:lang w:val="es-MX"/>
        </w:rPr>
        <w:t xml:space="preserve"> columna</w:t>
      </w:r>
      <w:r w:rsidR="00400325">
        <w:rPr>
          <w:lang w:val="es-MX"/>
        </w:rPr>
        <w:t>s</w:t>
      </w:r>
      <w:r w:rsidR="009F15B6">
        <w:rPr>
          <w:lang w:val="es-MX"/>
        </w:rPr>
        <w:t xml:space="preserve"> de la derecha se debe indicar si se realizan o no di</w:t>
      </w:r>
      <w:r w:rsidR="008E6AA4">
        <w:rPr>
          <w:lang w:val="es-MX"/>
        </w:rPr>
        <w:t>chas acciones en la institución)</w:t>
      </w:r>
    </w:p>
    <w:p w14:paraId="1BAF4AF8" w14:textId="77777777" w:rsidR="00400325" w:rsidRDefault="00400325" w:rsidP="009F15B6">
      <w:pPr>
        <w:spacing w:after="101" w:line="308" w:lineRule="auto"/>
        <w:ind w:right="0"/>
        <w:rPr>
          <w:lang w:val="es-MX"/>
        </w:rPr>
      </w:pPr>
    </w:p>
    <w:p w14:paraId="2EDBB9E0" w14:textId="77777777" w:rsidR="00400325" w:rsidRDefault="00400325" w:rsidP="009F15B6">
      <w:pPr>
        <w:spacing w:after="101" w:line="308" w:lineRule="auto"/>
        <w:ind w:right="0"/>
        <w:rPr>
          <w:lang w:val="es-MX"/>
        </w:rPr>
      </w:pPr>
    </w:p>
    <w:p w14:paraId="3E769F8A" w14:textId="77777777" w:rsidR="00400325" w:rsidRDefault="00400325" w:rsidP="009F15B6">
      <w:pPr>
        <w:spacing w:after="101" w:line="308" w:lineRule="auto"/>
        <w:ind w:right="0"/>
        <w:rPr>
          <w:lang w:val="es-MX"/>
        </w:rPr>
      </w:pPr>
    </w:p>
    <w:p w14:paraId="67D350D0" w14:textId="77777777" w:rsidR="00400325" w:rsidRDefault="00400325" w:rsidP="009F15B6">
      <w:pPr>
        <w:spacing w:after="101" w:line="308" w:lineRule="auto"/>
        <w:ind w:right="0"/>
        <w:rPr>
          <w:lang w:val="es-MX"/>
        </w:rPr>
      </w:pPr>
    </w:p>
    <w:p w14:paraId="30D03A0B" w14:textId="77777777" w:rsidR="00400325" w:rsidRDefault="00400325" w:rsidP="009F15B6">
      <w:pPr>
        <w:spacing w:after="101" w:line="308" w:lineRule="auto"/>
        <w:ind w:right="0"/>
        <w:rPr>
          <w:lang w:val="es-MX"/>
        </w:rPr>
      </w:pPr>
    </w:p>
    <w:p w14:paraId="3F4F82DA" w14:textId="77777777" w:rsidR="00400325" w:rsidRDefault="00400325" w:rsidP="009F15B6">
      <w:pPr>
        <w:spacing w:after="101" w:line="308" w:lineRule="auto"/>
        <w:ind w:right="0"/>
        <w:rPr>
          <w:lang w:val="es-MX"/>
        </w:rPr>
      </w:pPr>
    </w:p>
    <w:p w14:paraId="685BAA47" w14:textId="02636CB3" w:rsidR="00214ACE" w:rsidRDefault="006C3934" w:rsidP="006C3934">
      <w:pPr>
        <w:spacing w:after="101" w:line="308" w:lineRule="auto"/>
        <w:ind w:right="0"/>
        <w:jc w:val="center"/>
        <w:rPr>
          <w:b/>
          <w:bCs/>
          <w:lang w:val="es-MX"/>
        </w:rPr>
      </w:pPr>
      <w:r w:rsidRPr="00B123AE">
        <w:rPr>
          <w:b/>
          <w:bCs/>
          <w:lang w:val="es-MX"/>
        </w:rPr>
        <w:t>Cuadro 1. Lista de verificación para identificar las acciones de la Directriz N°27</w:t>
      </w:r>
    </w:p>
    <w:p w14:paraId="3B4DC3C7" w14:textId="77777777" w:rsidR="00340EEE" w:rsidRPr="00B123AE" w:rsidRDefault="00340EEE" w:rsidP="006C3934">
      <w:pPr>
        <w:spacing w:after="101" w:line="308" w:lineRule="auto"/>
        <w:ind w:right="0"/>
        <w:jc w:val="center"/>
        <w:rPr>
          <w:b/>
          <w:bCs/>
          <w:lang w:val="es-MX"/>
        </w:rPr>
      </w:pPr>
    </w:p>
    <w:tbl>
      <w:tblPr>
        <w:tblStyle w:val="Tablaconcuadrcula"/>
        <w:tblW w:w="101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460"/>
        <w:gridCol w:w="900"/>
        <w:gridCol w:w="810"/>
      </w:tblGrid>
      <w:tr w:rsidR="00400325" w:rsidRPr="00D262C8" w14:paraId="5C0F369C" w14:textId="77777777" w:rsidTr="006F6274">
        <w:tc>
          <w:tcPr>
            <w:tcW w:w="8460" w:type="dxa"/>
          </w:tcPr>
          <w:p w14:paraId="1FA051C4" w14:textId="77777777" w:rsidR="00400325" w:rsidRPr="00D965BC" w:rsidRDefault="00683312" w:rsidP="00D45652">
            <w:pPr>
              <w:spacing w:line="369" w:lineRule="auto"/>
              <w:ind w:left="0" w:righ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Componente</w:t>
            </w:r>
          </w:p>
        </w:tc>
        <w:tc>
          <w:tcPr>
            <w:tcW w:w="1710" w:type="dxa"/>
            <w:gridSpan w:val="2"/>
          </w:tcPr>
          <w:p w14:paraId="646D9C3A" w14:textId="77777777" w:rsidR="00400325" w:rsidRPr="00400325" w:rsidRDefault="00400325" w:rsidP="00B123AE">
            <w:pPr>
              <w:spacing w:line="369" w:lineRule="auto"/>
              <w:ind w:left="0" w:right="0" w:firstLine="0"/>
              <w:rPr>
                <w:b/>
                <w:lang w:val="es-MX"/>
              </w:rPr>
            </w:pPr>
            <w:r w:rsidRPr="00400325">
              <w:rPr>
                <w:b/>
                <w:lang w:val="es-MX"/>
              </w:rPr>
              <w:t>Cumplimiento</w:t>
            </w:r>
          </w:p>
        </w:tc>
      </w:tr>
      <w:tr w:rsidR="00340EEE" w:rsidRPr="00D262C8" w14:paraId="76F48471" w14:textId="77777777" w:rsidTr="006F6274">
        <w:tc>
          <w:tcPr>
            <w:tcW w:w="8460" w:type="dxa"/>
          </w:tcPr>
          <w:p w14:paraId="4EAEDAD5" w14:textId="77777777" w:rsidR="00400325" w:rsidRDefault="00400325" w:rsidP="00400325">
            <w:pPr>
              <w:spacing w:line="369" w:lineRule="auto"/>
              <w:ind w:left="0" w:right="0" w:firstLine="0"/>
              <w:jc w:val="left"/>
              <w:rPr>
                <w:lang w:val="es-MX"/>
              </w:rPr>
            </w:pPr>
            <w:r w:rsidRPr="00D965BC">
              <w:rPr>
                <w:b/>
                <w:lang w:val="es-MX"/>
              </w:rPr>
              <w:t>A</w:t>
            </w:r>
            <w:r w:rsidRPr="00C733E6">
              <w:rPr>
                <w:b/>
                <w:lang w:val="es-MX"/>
              </w:rPr>
              <w:t>limentación Saludable y Servicios de Alimentación</w:t>
            </w:r>
          </w:p>
        </w:tc>
        <w:tc>
          <w:tcPr>
            <w:tcW w:w="900" w:type="dxa"/>
          </w:tcPr>
          <w:p w14:paraId="250E0741" w14:textId="77777777" w:rsidR="00400325" w:rsidRDefault="00E13A59" w:rsidP="00400325">
            <w:pPr>
              <w:spacing w:line="369" w:lineRule="auto"/>
              <w:ind w:left="0" w:righ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Sí</w:t>
            </w:r>
          </w:p>
        </w:tc>
        <w:tc>
          <w:tcPr>
            <w:tcW w:w="810" w:type="dxa"/>
          </w:tcPr>
          <w:p w14:paraId="26391557" w14:textId="77777777" w:rsidR="00400325" w:rsidRDefault="00E13A59" w:rsidP="00400325">
            <w:pPr>
              <w:spacing w:line="369" w:lineRule="auto"/>
              <w:ind w:left="0" w:righ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</w:tr>
      <w:tr w:rsidR="00340EEE" w:rsidRPr="003E7442" w14:paraId="0D12EAF4" w14:textId="77777777" w:rsidTr="006F6274">
        <w:trPr>
          <w:trHeight w:val="1256"/>
        </w:trPr>
        <w:tc>
          <w:tcPr>
            <w:tcW w:w="8460" w:type="dxa"/>
          </w:tcPr>
          <w:p w14:paraId="4CA6B488" w14:textId="26A936DA" w:rsidR="00400325" w:rsidRPr="003E7442" w:rsidRDefault="00400325" w:rsidP="00D45652">
            <w:pPr>
              <w:spacing w:line="369" w:lineRule="auto"/>
              <w:ind w:left="0" w:right="0" w:firstLine="0"/>
              <w:rPr>
                <w:lang w:val="es-MX"/>
              </w:rPr>
            </w:pPr>
            <w:r w:rsidRPr="00400325">
              <w:rPr>
                <w:lang w:val="es-MX"/>
              </w:rPr>
              <w:t>¿</w:t>
            </w:r>
            <w:r>
              <w:rPr>
                <w:lang w:val="es-MX"/>
              </w:rPr>
              <w:t>La institución o</w:t>
            </w:r>
            <w:r w:rsidRPr="00736201">
              <w:rPr>
                <w:lang w:val="es-MX"/>
              </w:rPr>
              <w:t xml:space="preserve">frece una alimentación diversificada, equilibrada y saludable, basada en estándares nutricionales y de calidad, con base en las guías alimentarias </w:t>
            </w:r>
            <w:r>
              <w:rPr>
                <w:lang w:val="es-MX"/>
              </w:rPr>
              <w:t xml:space="preserve">para Costa Rica? </w:t>
            </w:r>
            <w:r w:rsidR="003E7442">
              <w:rPr>
                <w:lang w:val="es-MX"/>
              </w:rPr>
              <w:t>(</w:t>
            </w:r>
            <w:r>
              <w:rPr>
                <w:lang w:val="es-MX"/>
              </w:rPr>
              <w:t>Ver referencia bibliográfica</w:t>
            </w:r>
            <w:r w:rsidR="003E7442">
              <w:rPr>
                <w:lang w:val="es-MX"/>
              </w:rPr>
              <w:t>)</w:t>
            </w:r>
          </w:p>
        </w:tc>
        <w:tc>
          <w:tcPr>
            <w:tcW w:w="900" w:type="dxa"/>
          </w:tcPr>
          <w:p w14:paraId="3268A192" w14:textId="77777777" w:rsidR="00400325" w:rsidRPr="00214ACE" w:rsidRDefault="00400325" w:rsidP="00214ACE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730B218C" w14:textId="77777777" w:rsidR="00400325" w:rsidRPr="00214ACE" w:rsidRDefault="00400325" w:rsidP="00214ACE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994888" w:rsidRPr="00043631" w14:paraId="70AC0A2F" w14:textId="77777777" w:rsidTr="006F6274">
        <w:tc>
          <w:tcPr>
            <w:tcW w:w="10170" w:type="dxa"/>
            <w:gridSpan w:val="3"/>
          </w:tcPr>
          <w:p w14:paraId="5D5DC06D" w14:textId="05C1E179" w:rsidR="00994888" w:rsidRPr="00214ACE" w:rsidRDefault="00994888" w:rsidP="00994888">
            <w:pPr>
              <w:spacing w:line="369" w:lineRule="auto"/>
              <w:ind w:left="0" w:righ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En la provisión de servicios de alimentación:</w:t>
            </w:r>
          </w:p>
        </w:tc>
      </w:tr>
      <w:tr w:rsidR="00340EEE" w:rsidRPr="00043631" w14:paraId="1C9B99C3" w14:textId="77777777" w:rsidTr="006F6274">
        <w:tc>
          <w:tcPr>
            <w:tcW w:w="8460" w:type="dxa"/>
          </w:tcPr>
          <w:p w14:paraId="130F9F31" w14:textId="5A205684" w:rsidR="00400325" w:rsidRPr="00D45652" w:rsidRDefault="00400325" w:rsidP="00D45652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  <w:r w:rsidRPr="00D45652">
              <w:rPr>
                <w:lang w:val="es-MX"/>
              </w:rPr>
              <w:t xml:space="preserve">- </w:t>
            </w:r>
            <w:r w:rsidR="003E7442">
              <w:rPr>
                <w:lang w:val="es-MX"/>
              </w:rPr>
              <w:t>¿</w:t>
            </w:r>
            <w:r w:rsidR="005F5F63">
              <w:rPr>
                <w:lang w:val="es-MX"/>
              </w:rPr>
              <w:t>Se cuenta con</w:t>
            </w:r>
            <w:r w:rsidR="005F5F63" w:rsidRPr="00D45652">
              <w:rPr>
                <w:lang w:val="es-MX"/>
              </w:rPr>
              <w:t xml:space="preserve"> </w:t>
            </w:r>
            <w:r w:rsidR="005F5F63">
              <w:rPr>
                <w:lang w:val="es-MX"/>
              </w:rPr>
              <w:t>d</w:t>
            </w:r>
            <w:r w:rsidRPr="00D45652">
              <w:rPr>
                <w:lang w:val="es-MX"/>
              </w:rPr>
              <w:t>isponibilidad de frutas, vegetales, leguminosas</w:t>
            </w:r>
            <w:r w:rsidR="00327AD4">
              <w:rPr>
                <w:lang w:val="es-MX"/>
              </w:rPr>
              <w:t xml:space="preserve"> (</w:t>
            </w:r>
            <w:proofErr w:type="spellStart"/>
            <w:r w:rsidR="00327AD4">
              <w:rPr>
                <w:lang w:val="es-MX"/>
              </w:rPr>
              <w:t>ej</w:t>
            </w:r>
            <w:proofErr w:type="spellEnd"/>
            <w:r w:rsidR="00327AD4">
              <w:rPr>
                <w:lang w:val="es-MX"/>
              </w:rPr>
              <w:t xml:space="preserve">: </w:t>
            </w:r>
            <w:r w:rsidR="00431EDC">
              <w:rPr>
                <w:lang w:val="es-MX"/>
              </w:rPr>
              <w:t>frijoles, garbanzos, lentejas, etc.)</w:t>
            </w:r>
            <w:r w:rsidR="00431EDC" w:rsidRPr="00D45652">
              <w:rPr>
                <w:lang w:val="es-MX"/>
              </w:rPr>
              <w:t xml:space="preserve"> y cereales</w:t>
            </w:r>
            <w:r w:rsidR="00431EDC">
              <w:rPr>
                <w:lang w:val="es-MX"/>
              </w:rPr>
              <w:t xml:space="preserve"> (ejemplo arroz, pastas, tortillas, pan, etc.)?</w:t>
            </w:r>
          </w:p>
        </w:tc>
        <w:tc>
          <w:tcPr>
            <w:tcW w:w="900" w:type="dxa"/>
          </w:tcPr>
          <w:p w14:paraId="595AE6DA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0F57210D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1EC40FD8" w14:textId="77777777" w:rsidTr="006F6274">
        <w:tc>
          <w:tcPr>
            <w:tcW w:w="8460" w:type="dxa"/>
          </w:tcPr>
          <w:p w14:paraId="18667D7F" w14:textId="3F97C303" w:rsidR="00400325" w:rsidRPr="00D45652" w:rsidRDefault="00F63B07" w:rsidP="00D45652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  <w:r>
              <w:rPr>
                <w:lang w:val="es-MX"/>
              </w:rPr>
              <w:t xml:space="preserve">- </w:t>
            </w:r>
            <w:r w:rsidR="003E7442" w:rsidRPr="003E7442">
              <w:rPr>
                <w:lang w:val="es-MX"/>
              </w:rPr>
              <w:t>¿</w:t>
            </w:r>
            <w:r>
              <w:rPr>
                <w:lang w:val="es-MX"/>
              </w:rPr>
              <w:t>Se limita</w:t>
            </w:r>
            <w:r w:rsidR="00400325" w:rsidRPr="00D45652">
              <w:rPr>
                <w:lang w:val="es-MX"/>
              </w:rPr>
              <w:t xml:space="preserve"> la </w:t>
            </w:r>
            <w:r w:rsidR="00431EDC">
              <w:rPr>
                <w:lang w:val="es-MX"/>
              </w:rPr>
              <w:t>cantidad de</w:t>
            </w:r>
            <w:r w:rsidR="00400325" w:rsidRPr="00D45652">
              <w:rPr>
                <w:lang w:val="es-MX"/>
              </w:rPr>
              <w:t xml:space="preserve"> grasas</w:t>
            </w:r>
            <w:r w:rsidR="00431EDC">
              <w:rPr>
                <w:lang w:val="es-MX"/>
              </w:rPr>
              <w:t xml:space="preserve"> en la alimentación</w:t>
            </w:r>
            <w:r w:rsidR="003E7442" w:rsidRPr="003E7442"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2EE938B2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4430CA0C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29A154F9" w14:textId="77777777" w:rsidTr="006F6274">
        <w:tc>
          <w:tcPr>
            <w:tcW w:w="8460" w:type="dxa"/>
          </w:tcPr>
          <w:p w14:paraId="62A09102" w14:textId="7F3E7FDF" w:rsidR="00400325" w:rsidRPr="00D45652" w:rsidRDefault="00400325" w:rsidP="00F63B0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  <w:r w:rsidRPr="00D45652">
              <w:rPr>
                <w:lang w:val="es-MX"/>
              </w:rPr>
              <w:t xml:space="preserve">- </w:t>
            </w:r>
            <w:r w:rsidR="003E7442" w:rsidRPr="003E7442">
              <w:rPr>
                <w:lang w:val="es-MX"/>
              </w:rPr>
              <w:t>¿</w:t>
            </w:r>
            <w:r w:rsidR="00F63B07">
              <w:rPr>
                <w:lang w:val="es-MX"/>
              </w:rPr>
              <w:t xml:space="preserve">Se </w:t>
            </w:r>
            <w:r w:rsidR="00431EDC">
              <w:rPr>
                <w:lang w:val="es-MX"/>
              </w:rPr>
              <w:t>limita la</w:t>
            </w:r>
            <w:r w:rsidR="00431EDC" w:rsidRPr="00431EDC">
              <w:rPr>
                <w:lang w:val="es-MX"/>
              </w:rPr>
              <w:t xml:space="preserve"> cantidad de </w:t>
            </w:r>
            <w:r w:rsidRPr="00D45652">
              <w:rPr>
                <w:lang w:val="es-MX"/>
              </w:rPr>
              <w:t>azúcares</w:t>
            </w:r>
            <w:r w:rsidR="003E7442" w:rsidRPr="003E7442"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44E7D4C4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0CDA3148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69FD83E0" w14:textId="77777777" w:rsidTr="006F6274">
        <w:tc>
          <w:tcPr>
            <w:tcW w:w="8460" w:type="dxa"/>
          </w:tcPr>
          <w:p w14:paraId="2D45A8AE" w14:textId="5ABB9BFB" w:rsidR="00400325" w:rsidRPr="00D45652" w:rsidRDefault="00400325" w:rsidP="00F63B0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  <w:r w:rsidRPr="00D45652">
              <w:rPr>
                <w:lang w:val="es-MX"/>
              </w:rPr>
              <w:t xml:space="preserve">- </w:t>
            </w:r>
            <w:r w:rsidR="003E7442" w:rsidRPr="003E7442">
              <w:rPr>
                <w:lang w:val="es-MX"/>
              </w:rPr>
              <w:t>¿</w:t>
            </w:r>
            <w:r w:rsidR="00F63B07">
              <w:rPr>
                <w:lang w:val="es-MX"/>
              </w:rPr>
              <w:t xml:space="preserve">Se </w:t>
            </w:r>
            <w:r w:rsidR="00431EDC" w:rsidRPr="00431EDC">
              <w:rPr>
                <w:lang w:val="es-MX"/>
              </w:rPr>
              <w:t xml:space="preserve">limita la </w:t>
            </w:r>
            <w:r w:rsidR="00431EDC">
              <w:rPr>
                <w:lang w:val="es-MX"/>
              </w:rPr>
              <w:t xml:space="preserve">cantidad </w:t>
            </w:r>
            <w:r w:rsidRPr="00D45652">
              <w:rPr>
                <w:lang w:val="es-MX"/>
              </w:rPr>
              <w:t>de sal</w:t>
            </w:r>
            <w:r w:rsidR="00431EDC">
              <w:rPr>
                <w:lang w:val="es-MX"/>
              </w:rPr>
              <w:t xml:space="preserve"> en la preparación de alimentos</w:t>
            </w:r>
            <w:r w:rsidR="003E7442" w:rsidRPr="003E7442"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6464D4FB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0B4B7CC0" w14:textId="77777777" w:rsidR="00400325" w:rsidRDefault="00400325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65D94468" w14:textId="77777777" w:rsidTr="006F6274">
        <w:tc>
          <w:tcPr>
            <w:tcW w:w="8460" w:type="dxa"/>
          </w:tcPr>
          <w:p w14:paraId="3DB91612" w14:textId="2BD92753" w:rsidR="004C583A" w:rsidRPr="00400325" w:rsidRDefault="004C583A" w:rsidP="00400325">
            <w:pPr>
              <w:spacing w:line="369" w:lineRule="auto"/>
              <w:ind w:left="-21" w:right="0" w:firstLine="0"/>
              <w:rPr>
                <w:lang w:val="es-MX"/>
              </w:rPr>
            </w:pPr>
            <w:r w:rsidRPr="00400325">
              <w:rPr>
                <w:lang w:val="es-MX"/>
              </w:rPr>
              <w:t>¿</w:t>
            </w:r>
            <w:r w:rsidRPr="008D39F3">
              <w:rPr>
                <w:lang w:val="es-MX"/>
              </w:rPr>
              <w:t>Los servicios de alimentación y espacios de consumo de alimentos disponen de agua potable para el consumo del personal</w:t>
            </w:r>
            <w:r w:rsidR="00AF1F3D">
              <w:rPr>
                <w:lang w:val="es-MX"/>
              </w:rPr>
              <w:t xml:space="preserve"> (</w:t>
            </w:r>
            <w:r w:rsidRPr="008D39F3">
              <w:rPr>
                <w:lang w:val="es-MX"/>
              </w:rPr>
              <w:t>idealmente no embotellada, para reducir la generación de desechos</w:t>
            </w:r>
            <w:r w:rsidR="00AF1F3D">
              <w:rPr>
                <w:lang w:val="es-MX"/>
              </w:rPr>
              <w:t>)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00908763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43A68215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F6EA1" w14:paraId="18224491" w14:textId="77777777" w:rsidTr="006F6274">
        <w:tc>
          <w:tcPr>
            <w:tcW w:w="8460" w:type="dxa"/>
          </w:tcPr>
          <w:p w14:paraId="5B223AD9" w14:textId="1D66BE00" w:rsidR="004C583A" w:rsidRPr="008D39F3" w:rsidRDefault="004C583A" w:rsidP="008D39F3">
            <w:pPr>
              <w:spacing w:line="369" w:lineRule="auto"/>
              <w:ind w:left="70" w:right="0" w:firstLine="0"/>
              <w:rPr>
                <w:lang w:val="es-MX"/>
              </w:rPr>
            </w:pPr>
            <w:r w:rsidRPr="00400325">
              <w:rPr>
                <w:lang w:val="es-MX"/>
              </w:rPr>
              <w:t>¿</w:t>
            </w:r>
            <w:r w:rsidRPr="008D39F3">
              <w:rPr>
                <w:lang w:val="es-MX"/>
              </w:rPr>
              <w:t xml:space="preserve">Los frescos/refrescos se preparan con frutas naturales y </w:t>
            </w:r>
            <w:r w:rsidR="00AF1F3D">
              <w:rPr>
                <w:lang w:val="es-MX"/>
              </w:rPr>
              <w:t xml:space="preserve">con moderada cantidad de  </w:t>
            </w:r>
            <w:r>
              <w:rPr>
                <w:lang w:val="es-MX"/>
              </w:rPr>
              <w:t>azúcar?</w:t>
            </w:r>
          </w:p>
        </w:tc>
        <w:tc>
          <w:tcPr>
            <w:tcW w:w="900" w:type="dxa"/>
          </w:tcPr>
          <w:p w14:paraId="4B387458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4FD421D2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0836909D" w14:textId="77777777" w:rsidTr="006F6274">
        <w:tc>
          <w:tcPr>
            <w:tcW w:w="8460" w:type="dxa"/>
          </w:tcPr>
          <w:p w14:paraId="75AD28E4" w14:textId="2B99E426" w:rsidR="004C583A" w:rsidRPr="008D39F3" w:rsidRDefault="004C583A" w:rsidP="00737EDB">
            <w:pPr>
              <w:spacing w:line="369" w:lineRule="auto"/>
              <w:ind w:left="70" w:right="0" w:firstLine="0"/>
              <w:rPr>
                <w:lang w:val="es-MX"/>
              </w:rPr>
            </w:pPr>
            <w:r w:rsidRPr="00400325">
              <w:rPr>
                <w:lang w:val="es-MX"/>
              </w:rPr>
              <w:t>¿</w:t>
            </w:r>
            <w:r w:rsidRPr="008D39F3">
              <w:rPr>
                <w:lang w:val="es-MX"/>
              </w:rPr>
              <w:t>Los bocadillos ofrecidos en servicios institu</w:t>
            </w:r>
            <w:r>
              <w:rPr>
                <w:lang w:val="es-MX"/>
              </w:rPr>
              <w:t xml:space="preserve">cionales y en “catering </w:t>
            </w:r>
            <w:proofErr w:type="spellStart"/>
            <w:r>
              <w:rPr>
                <w:lang w:val="es-MX"/>
              </w:rPr>
              <w:t>service</w:t>
            </w:r>
            <w:proofErr w:type="spellEnd"/>
            <w:r w:rsidRPr="008D39F3">
              <w:rPr>
                <w:lang w:val="es-MX"/>
              </w:rPr>
              <w:t xml:space="preserve">”, </w:t>
            </w:r>
            <w:r w:rsidR="00773C92">
              <w:rPr>
                <w:lang w:val="es-MX"/>
              </w:rPr>
              <w:t xml:space="preserve">incluyen </w:t>
            </w:r>
            <w:r w:rsidRPr="008D39F3">
              <w:rPr>
                <w:lang w:val="es-MX"/>
              </w:rPr>
              <w:t xml:space="preserve">el uso </w:t>
            </w:r>
            <w:r>
              <w:rPr>
                <w:lang w:val="es-MX"/>
              </w:rPr>
              <w:t xml:space="preserve">de </w:t>
            </w:r>
            <w:r w:rsidRPr="008D39F3">
              <w:rPr>
                <w:lang w:val="es-MX"/>
              </w:rPr>
              <w:t>alimentos que sean fuente importante de fibra, bajos en grasas saturadas, sal</w:t>
            </w:r>
            <w:r>
              <w:rPr>
                <w:lang w:val="es-MX"/>
              </w:rPr>
              <w:t>,</w:t>
            </w:r>
            <w:r w:rsidRPr="008D39F3">
              <w:rPr>
                <w:lang w:val="es-MX"/>
              </w:rPr>
              <w:t xml:space="preserve"> azúcares simples</w:t>
            </w:r>
            <w:r w:rsidR="00773C92">
              <w:rPr>
                <w:lang w:val="es-MX"/>
              </w:rPr>
              <w:t>,</w:t>
            </w:r>
            <w:r w:rsidRPr="008D39F3">
              <w:rPr>
                <w:lang w:val="es-MX"/>
              </w:rPr>
              <w:t xml:space="preserve"> y moderados en harinas re</w:t>
            </w:r>
            <w:r>
              <w:rPr>
                <w:lang w:val="es-MX"/>
              </w:rPr>
              <w:t>finadas?</w:t>
            </w:r>
          </w:p>
        </w:tc>
        <w:tc>
          <w:tcPr>
            <w:tcW w:w="900" w:type="dxa"/>
          </w:tcPr>
          <w:p w14:paraId="0F06B834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0FD562A8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24B0CEB0" w14:textId="77777777" w:rsidTr="006F6274">
        <w:tc>
          <w:tcPr>
            <w:tcW w:w="8460" w:type="dxa"/>
          </w:tcPr>
          <w:p w14:paraId="305698C0" w14:textId="340CC447" w:rsidR="004C583A" w:rsidRPr="008D39F3" w:rsidRDefault="004C583A" w:rsidP="00DF40B5">
            <w:pPr>
              <w:spacing w:line="369" w:lineRule="auto"/>
              <w:ind w:left="70" w:right="0"/>
              <w:rPr>
                <w:lang w:val="es-MX"/>
              </w:rPr>
            </w:pPr>
            <w:r>
              <w:rPr>
                <w:lang w:val="es-MX"/>
              </w:rPr>
              <w:t xml:space="preserve">Cuando se requiere el uso de </w:t>
            </w:r>
            <w:r w:rsidRPr="0040099C">
              <w:rPr>
                <w:lang w:val="es-MX"/>
              </w:rPr>
              <w:t>vajillas desechables</w:t>
            </w:r>
            <w:r>
              <w:rPr>
                <w:lang w:val="es-MX"/>
              </w:rPr>
              <w:t xml:space="preserve">, ¿estas son </w:t>
            </w:r>
            <w:r w:rsidRPr="0040099C">
              <w:rPr>
                <w:lang w:val="es-MX"/>
              </w:rPr>
              <w:t>amigables con el ambiente</w:t>
            </w:r>
            <w:r>
              <w:rPr>
                <w:lang w:val="es-MX"/>
              </w:rPr>
              <w:t>?</w:t>
            </w:r>
            <w:r w:rsidRPr="0040099C">
              <w:rPr>
                <w:lang w:val="es-MX"/>
              </w:rPr>
              <w:t xml:space="preserve"> </w:t>
            </w:r>
            <w:r w:rsidRPr="0040099C">
              <w:rPr>
                <w:i/>
                <w:lang w:val="es-MX"/>
              </w:rPr>
              <w:t>(</w:t>
            </w:r>
            <w:r w:rsidR="00773C92">
              <w:rPr>
                <w:i/>
                <w:lang w:val="es-MX"/>
              </w:rPr>
              <w:t>ver</w:t>
            </w:r>
            <w:r>
              <w:rPr>
                <w:i/>
                <w:lang w:val="es-MX"/>
              </w:rPr>
              <w:t xml:space="preserve"> </w:t>
            </w:r>
            <w:r w:rsidRPr="0040099C">
              <w:rPr>
                <w:i/>
                <w:lang w:val="es-MX"/>
              </w:rPr>
              <w:t xml:space="preserve">Directriz sobre la sustitución en el consumo de plásticos de un solo uso por alternativas renovables y </w:t>
            </w:r>
            <w:proofErr w:type="spellStart"/>
            <w:r w:rsidRPr="0040099C">
              <w:rPr>
                <w:i/>
                <w:lang w:val="es-MX"/>
              </w:rPr>
              <w:t>compostables</w:t>
            </w:r>
            <w:proofErr w:type="spellEnd"/>
            <w:r w:rsidRPr="0040099C">
              <w:rPr>
                <w:i/>
                <w:lang w:val="es-MX"/>
              </w:rPr>
              <w:t xml:space="preserve"> DM-CB-3105-2018</w:t>
            </w:r>
            <w:r w:rsidR="00773C92" w:rsidRPr="00773C92">
              <w:rPr>
                <w:lang w:val="es-ES"/>
              </w:rPr>
              <w:t xml:space="preserve"> </w:t>
            </w:r>
            <w:r w:rsidR="00773C92" w:rsidRPr="00773C92">
              <w:rPr>
                <w:i/>
                <w:lang w:val="es-MX"/>
              </w:rPr>
              <w:t>en su versión vigente</w:t>
            </w:r>
            <w:r w:rsidRPr="0040099C">
              <w:rPr>
                <w:i/>
                <w:lang w:val="es-MX"/>
              </w:rPr>
              <w:t>).</w:t>
            </w:r>
            <w:r w:rsidRPr="00BA0A37">
              <w:rPr>
                <w:i/>
                <w:lang w:val="es-MX"/>
              </w:rPr>
              <w:t xml:space="preserve"> </w:t>
            </w:r>
          </w:p>
        </w:tc>
        <w:tc>
          <w:tcPr>
            <w:tcW w:w="900" w:type="dxa"/>
          </w:tcPr>
          <w:p w14:paraId="052EBCB2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6D099BF4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F6EA1" w14:paraId="7E82EEF2" w14:textId="77777777" w:rsidTr="006F6274">
        <w:tc>
          <w:tcPr>
            <w:tcW w:w="8460" w:type="dxa"/>
          </w:tcPr>
          <w:p w14:paraId="2DF5F0E8" w14:textId="6E1B42B6" w:rsidR="004C583A" w:rsidRPr="00BA0A37" w:rsidRDefault="004C583A" w:rsidP="00E13A59">
            <w:pPr>
              <w:spacing w:line="369" w:lineRule="auto"/>
              <w:ind w:left="75" w:right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E13A59">
              <w:rPr>
                <w:lang w:val="es-MX"/>
              </w:rPr>
              <w:t>Se realiza un adecuado manejo de residuos sólidos y reciclaje ajustado a la normativa</w:t>
            </w:r>
            <w:r>
              <w:rPr>
                <w:lang w:val="es-MX"/>
              </w:rPr>
              <w:t>?</w:t>
            </w:r>
            <w:r w:rsidRPr="00E13A59">
              <w:rPr>
                <w:lang w:val="es-MX"/>
              </w:rPr>
              <w:t xml:space="preserve"> </w:t>
            </w:r>
            <w:r w:rsidRPr="00E13A59">
              <w:rPr>
                <w:i/>
                <w:lang w:val="es-MX"/>
              </w:rPr>
              <w:t>(</w:t>
            </w:r>
            <w:r w:rsidR="00B123AE">
              <w:rPr>
                <w:i/>
                <w:lang w:val="es-MX"/>
              </w:rPr>
              <w:t xml:space="preserve">ver </w:t>
            </w:r>
            <w:r w:rsidRPr="00E13A59">
              <w:rPr>
                <w:i/>
                <w:lang w:val="es-MX"/>
              </w:rPr>
              <w:t xml:space="preserve">Decreto Ejecutivo N° 39760-S del 23 de agosto 2016,“Oficialización </w:t>
            </w:r>
            <w:r w:rsidRPr="00E13A59">
              <w:rPr>
                <w:i/>
                <w:lang w:val="es-MX"/>
              </w:rPr>
              <w:lastRenderedPageBreak/>
              <w:t>de la Estrategia Nacional de Separación, Recuperación y Valorización de Residuos”</w:t>
            </w:r>
            <w:r w:rsidR="00773C92">
              <w:rPr>
                <w:i/>
                <w:lang w:val="es-MX"/>
              </w:rPr>
              <w:t xml:space="preserve"> en su versión vigente</w:t>
            </w:r>
            <w:r w:rsidRPr="00E13A59">
              <w:rPr>
                <w:i/>
                <w:lang w:val="es-MX"/>
              </w:rPr>
              <w:t>)</w:t>
            </w:r>
          </w:p>
        </w:tc>
        <w:tc>
          <w:tcPr>
            <w:tcW w:w="900" w:type="dxa"/>
          </w:tcPr>
          <w:p w14:paraId="4F27CC3F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44D3702B" w14:textId="77777777" w:rsidR="004C583A" w:rsidRDefault="004C583A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E7442" w:rsidRPr="000F6EA1" w14:paraId="5A0F4259" w14:textId="77777777" w:rsidTr="006F6274">
        <w:tc>
          <w:tcPr>
            <w:tcW w:w="8460" w:type="dxa"/>
          </w:tcPr>
          <w:p w14:paraId="102D85C0" w14:textId="0B6E573C" w:rsidR="003E7442" w:rsidRDefault="003E7442" w:rsidP="00E13A59">
            <w:pPr>
              <w:spacing w:line="369" w:lineRule="auto"/>
              <w:ind w:left="75" w:right="0"/>
              <w:rPr>
                <w:lang w:val="es-MX"/>
              </w:rPr>
            </w:pPr>
          </w:p>
        </w:tc>
        <w:tc>
          <w:tcPr>
            <w:tcW w:w="900" w:type="dxa"/>
          </w:tcPr>
          <w:p w14:paraId="3D70C787" w14:textId="77777777" w:rsidR="003E7442" w:rsidRDefault="003E7442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2AA36966" w14:textId="77777777" w:rsidR="003E7442" w:rsidRDefault="003E7442" w:rsidP="00D965BC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4C583A" w14:paraId="718A0CF0" w14:textId="77777777" w:rsidTr="006F6274">
        <w:tc>
          <w:tcPr>
            <w:tcW w:w="8460" w:type="dxa"/>
          </w:tcPr>
          <w:p w14:paraId="0015A524" w14:textId="16D56B3C" w:rsidR="00340EEE" w:rsidRPr="00E13A59" w:rsidRDefault="00340EEE" w:rsidP="00B123AE">
            <w:pPr>
              <w:spacing w:line="369" w:lineRule="auto"/>
              <w:ind w:left="217" w:right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>Componente</w:t>
            </w:r>
          </w:p>
        </w:tc>
        <w:tc>
          <w:tcPr>
            <w:tcW w:w="1710" w:type="dxa"/>
            <w:gridSpan w:val="2"/>
          </w:tcPr>
          <w:p w14:paraId="46ACE2EA" w14:textId="3DAAF6D2" w:rsidR="00340EEE" w:rsidRDefault="00340EEE" w:rsidP="00D965BC">
            <w:pPr>
              <w:spacing w:line="369" w:lineRule="auto"/>
              <w:ind w:left="0" w:right="0" w:firstLine="0"/>
              <w:rPr>
                <w:lang w:val="es-MX"/>
              </w:rPr>
            </w:pPr>
            <w:r w:rsidRPr="00400325">
              <w:rPr>
                <w:b/>
                <w:lang w:val="es-MX"/>
              </w:rPr>
              <w:t>Cumplimiento</w:t>
            </w:r>
          </w:p>
        </w:tc>
      </w:tr>
      <w:tr w:rsidR="00340EEE" w:rsidRPr="004C583A" w14:paraId="702B32A5" w14:textId="77777777" w:rsidTr="006F6274">
        <w:tc>
          <w:tcPr>
            <w:tcW w:w="8460" w:type="dxa"/>
          </w:tcPr>
          <w:p w14:paraId="7611168F" w14:textId="216C01AB" w:rsidR="00B123AE" w:rsidRDefault="00B123AE" w:rsidP="00B123AE">
            <w:pPr>
              <w:spacing w:line="369" w:lineRule="auto"/>
              <w:ind w:left="217" w:right="0"/>
              <w:jc w:val="center"/>
              <w:rPr>
                <w:b/>
                <w:lang w:val="es-MX"/>
              </w:rPr>
            </w:pPr>
            <w:r w:rsidRPr="00D45652">
              <w:rPr>
                <w:b/>
                <w:lang w:val="es-MX"/>
              </w:rPr>
              <w:t>Activi</w:t>
            </w:r>
            <w:r>
              <w:rPr>
                <w:b/>
                <w:lang w:val="es-MX"/>
              </w:rPr>
              <w:t>dad física</w:t>
            </w:r>
          </w:p>
        </w:tc>
        <w:tc>
          <w:tcPr>
            <w:tcW w:w="900" w:type="dxa"/>
          </w:tcPr>
          <w:p w14:paraId="089B6EB4" w14:textId="296808D4" w:rsidR="00B123AE" w:rsidRPr="00400325" w:rsidRDefault="00B123AE" w:rsidP="00D965BC">
            <w:pPr>
              <w:spacing w:line="369" w:lineRule="auto"/>
              <w:ind w:left="0" w:right="0" w:firstLine="0"/>
              <w:rPr>
                <w:b/>
                <w:lang w:val="es-MX"/>
              </w:rPr>
            </w:pPr>
            <w:r>
              <w:rPr>
                <w:lang w:val="es-MX"/>
              </w:rPr>
              <w:t>Sí</w:t>
            </w:r>
          </w:p>
        </w:tc>
        <w:tc>
          <w:tcPr>
            <w:tcW w:w="810" w:type="dxa"/>
          </w:tcPr>
          <w:p w14:paraId="4DF2A184" w14:textId="2A20E004" w:rsidR="00B123AE" w:rsidRDefault="00B123AE" w:rsidP="00D965BC">
            <w:pPr>
              <w:spacing w:line="369" w:lineRule="auto"/>
              <w:ind w:left="0" w:right="0" w:firstLine="0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</w:tr>
      <w:tr w:rsidR="00340EEE" w:rsidRPr="00043631" w14:paraId="18F16D9C" w14:textId="77777777" w:rsidTr="006F6274">
        <w:trPr>
          <w:trHeight w:val="327"/>
        </w:trPr>
        <w:tc>
          <w:tcPr>
            <w:tcW w:w="8460" w:type="dxa"/>
          </w:tcPr>
          <w:p w14:paraId="61FD427D" w14:textId="093269BA" w:rsidR="004C583A" w:rsidRPr="00D45652" w:rsidRDefault="004C583A" w:rsidP="00B123AE">
            <w:pPr>
              <w:spacing w:line="369" w:lineRule="auto"/>
              <w:ind w:left="0" w:right="0" w:firstLine="0"/>
              <w:rPr>
                <w:lang w:val="es-MX"/>
              </w:rPr>
            </w:pPr>
            <w:r w:rsidRPr="00E13A59">
              <w:rPr>
                <w:lang w:val="es-MX"/>
              </w:rPr>
              <w:t>¿</w:t>
            </w:r>
            <w:r w:rsidRPr="00F07CF7">
              <w:rPr>
                <w:lang w:val="es-MX"/>
              </w:rPr>
              <w:t>En las instituciones públicas se propicia</w:t>
            </w:r>
            <w:r>
              <w:rPr>
                <w:lang w:val="es-MX"/>
              </w:rPr>
              <w:t>n</w:t>
            </w:r>
            <w:r w:rsidRPr="00F07CF7">
              <w:rPr>
                <w:lang w:val="es-MX"/>
              </w:rPr>
              <w:t xml:space="preserve"> y habilita</w:t>
            </w:r>
            <w:r>
              <w:rPr>
                <w:lang w:val="es-MX"/>
              </w:rPr>
              <w:t>n</w:t>
            </w:r>
            <w:r w:rsidRPr="00F07CF7">
              <w:rPr>
                <w:lang w:val="es-MX"/>
              </w:rPr>
              <w:t xml:space="preserve"> espacios para</w:t>
            </w:r>
            <w:r>
              <w:rPr>
                <w:lang w:val="es-MX"/>
              </w:rPr>
              <w:t xml:space="preserve"> </w:t>
            </w:r>
            <w:r w:rsidRPr="00F07CF7">
              <w:rPr>
                <w:lang w:val="es-MX"/>
              </w:rPr>
              <w:t>practicar alguna modalidad de actividad física, donde se fomente la actividad física no</w:t>
            </w:r>
            <w:r>
              <w:rPr>
                <w:lang w:val="es-MX"/>
              </w:rPr>
              <w:t xml:space="preserve"> </w:t>
            </w:r>
            <w:r w:rsidRPr="00F07CF7">
              <w:rPr>
                <w:lang w:val="es-MX"/>
              </w:rPr>
              <w:t>competitiva y la recreación como alternativas a la vida sedentaria utiliza</w:t>
            </w:r>
            <w:r>
              <w:rPr>
                <w:lang w:val="es-MX"/>
              </w:rPr>
              <w:t>ndo</w:t>
            </w:r>
            <w:r w:rsidRPr="00F07CF7">
              <w:rPr>
                <w:lang w:val="es-MX"/>
              </w:rPr>
              <w:t xml:space="preserve"> espacios</w:t>
            </w:r>
            <w:r>
              <w:rPr>
                <w:lang w:val="es-MX"/>
              </w:rPr>
              <w:t xml:space="preserve"> </w:t>
            </w:r>
            <w:r w:rsidRPr="00F07CF7">
              <w:rPr>
                <w:lang w:val="es-MX"/>
              </w:rPr>
              <w:t xml:space="preserve">institucionales, </w:t>
            </w:r>
            <w:r w:rsidR="006F6274">
              <w:rPr>
                <w:lang w:val="es-MX"/>
              </w:rPr>
              <w:t xml:space="preserve">antes o después </w:t>
            </w:r>
            <w:r w:rsidRPr="00F07CF7">
              <w:rPr>
                <w:lang w:val="es-MX"/>
              </w:rPr>
              <w:t>de la jornada laboral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4BECA846" w14:textId="04DF1DFC" w:rsidR="004C583A" w:rsidRPr="00D45652" w:rsidRDefault="004C583A" w:rsidP="00300D57">
            <w:pPr>
              <w:spacing w:line="369" w:lineRule="auto"/>
              <w:ind w:left="0" w:right="0"/>
              <w:jc w:val="center"/>
              <w:rPr>
                <w:lang w:val="es-MX"/>
              </w:rPr>
            </w:pPr>
          </w:p>
        </w:tc>
        <w:tc>
          <w:tcPr>
            <w:tcW w:w="810" w:type="dxa"/>
          </w:tcPr>
          <w:p w14:paraId="510070BA" w14:textId="7E8E094F" w:rsidR="004C583A" w:rsidRDefault="004C583A" w:rsidP="00451874">
            <w:pPr>
              <w:pStyle w:val="Prrafodelista"/>
              <w:spacing w:line="369" w:lineRule="auto"/>
              <w:ind w:right="0" w:hanging="685"/>
              <w:jc w:val="center"/>
              <w:rPr>
                <w:lang w:val="es-MX"/>
              </w:rPr>
            </w:pPr>
          </w:p>
        </w:tc>
      </w:tr>
      <w:tr w:rsidR="00340EEE" w:rsidRPr="00043631" w14:paraId="4BA3C49F" w14:textId="77777777" w:rsidTr="006F6274">
        <w:tc>
          <w:tcPr>
            <w:tcW w:w="8460" w:type="dxa"/>
          </w:tcPr>
          <w:p w14:paraId="0106AB94" w14:textId="7374FE6A" w:rsidR="004C583A" w:rsidRPr="00E13A59" w:rsidRDefault="004C583A" w:rsidP="00F07CF7">
            <w:pPr>
              <w:spacing w:line="369" w:lineRule="auto"/>
              <w:ind w:left="75" w:right="-109" w:firstLine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E13A59">
              <w:rPr>
                <w:lang w:val="es-MX"/>
              </w:rPr>
              <w:t>Se promueve el descanso activo o pausas laborales saludables fuera de las horas de almuerzo</w:t>
            </w:r>
            <w:r w:rsidR="006F6274">
              <w:rPr>
                <w:lang w:val="es-MX"/>
              </w:rPr>
              <w:t xml:space="preserve"> </w:t>
            </w:r>
            <w:r w:rsidRPr="00E13A59">
              <w:rPr>
                <w:lang w:val="es-MX"/>
              </w:rPr>
              <w:t>y con programas debidamente establecidos</w:t>
            </w:r>
            <w:r>
              <w:rPr>
                <w:lang w:val="es-MX"/>
              </w:rPr>
              <w:t xml:space="preserve">? </w:t>
            </w:r>
            <w:r w:rsidRPr="00E13A59">
              <w:rPr>
                <w:lang w:val="es-MX"/>
              </w:rPr>
              <w:t>(</w:t>
            </w:r>
            <w:r w:rsidRPr="00B123AE">
              <w:rPr>
                <w:i/>
                <w:iCs/>
                <w:color w:val="auto"/>
                <w:lang w:val="es-MX"/>
              </w:rPr>
              <w:t>Ver Guía técnica de implementación de descansos activos y pausas laborales saludables en los centros de trabajo</w:t>
            </w:r>
            <w:r w:rsidRPr="00E13A59">
              <w:rPr>
                <w:lang w:val="es-MX"/>
              </w:rPr>
              <w:t>)</w:t>
            </w:r>
          </w:p>
        </w:tc>
        <w:tc>
          <w:tcPr>
            <w:tcW w:w="900" w:type="dxa"/>
          </w:tcPr>
          <w:p w14:paraId="77F0FF30" w14:textId="77777777" w:rsidR="004C583A" w:rsidRPr="00C0332F" w:rsidRDefault="004C583A" w:rsidP="00300D5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737ADE01" w14:textId="77777777" w:rsidR="004C583A" w:rsidRPr="00C0332F" w:rsidRDefault="004C583A" w:rsidP="00300D5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</w:p>
        </w:tc>
      </w:tr>
      <w:tr w:rsidR="00340EEE" w:rsidRPr="00043631" w14:paraId="7FAFCB3D" w14:textId="77777777" w:rsidTr="006F6274">
        <w:trPr>
          <w:trHeight w:val="633"/>
        </w:trPr>
        <w:tc>
          <w:tcPr>
            <w:tcW w:w="8460" w:type="dxa"/>
          </w:tcPr>
          <w:p w14:paraId="64BAF621" w14:textId="17C082E4" w:rsidR="004C583A" w:rsidRPr="00E13A59" w:rsidRDefault="004C583A" w:rsidP="00B123AE">
            <w:pPr>
              <w:spacing w:line="369" w:lineRule="auto"/>
              <w:ind w:left="75" w:right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E13A59">
              <w:rPr>
                <w:lang w:val="es-MX"/>
              </w:rPr>
              <w:t xml:space="preserve">Se promueve </w:t>
            </w:r>
            <w:r w:rsidR="004372A2">
              <w:rPr>
                <w:lang w:val="es-MX"/>
              </w:rPr>
              <w:t>la movilidad activa (</w:t>
            </w:r>
            <w:r w:rsidRPr="00E13A59">
              <w:rPr>
                <w:lang w:val="es-MX"/>
              </w:rPr>
              <w:t xml:space="preserve">bicicleta </w:t>
            </w:r>
            <w:r w:rsidR="006F6274">
              <w:rPr>
                <w:lang w:val="es-MX"/>
              </w:rPr>
              <w:t xml:space="preserve">o </w:t>
            </w:r>
            <w:r w:rsidRPr="00E13A59">
              <w:rPr>
                <w:lang w:val="es-MX"/>
              </w:rPr>
              <w:t>c</w:t>
            </w:r>
            <w:r w:rsidR="004372A2">
              <w:rPr>
                <w:lang w:val="es-MX"/>
              </w:rPr>
              <w:t>aminata) c</w:t>
            </w:r>
            <w:r w:rsidRPr="00E13A59">
              <w:rPr>
                <w:lang w:val="es-MX"/>
              </w:rPr>
              <w:t>omo medio de transporte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73813F2E" w14:textId="77777777" w:rsidR="004C583A" w:rsidRPr="00C0332F" w:rsidRDefault="004C583A" w:rsidP="00300D5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4061B6D4" w14:textId="77777777" w:rsidR="004C583A" w:rsidRPr="00C0332F" w:rsidRDefault="004C583A" w:rsidP="00300D5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</w:p>
        </w:tc>
      </w:tr>
      <w:tr w:rsidR="00340EEE" w:rsidRPr="00043631" w14:paraId="6CE36E31" w14:textId="77777777" w:rsidTr="006F6274">
        <w:tc>
          <w:tcPr>
            <w:tcW w:w="8460" w:type="dxa"/>
          </w:tcPr>
          <w:p w14:paraId="3871EEFB" w14:textId="710B6B5C" w:rsidR="004C583A" w:rsidRPr="00E13A59" w:rsidRDefault="004C583A" w:rsidP="00A74FEF">
            <w:pPr>
              <w:spacing w:line="369" w:lineRule="auto"/>
              <w:ind w:left="75" w:right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E13A59">
              <w:rPr>
                <w:lang w:val="es-MX"/>
              </w:rPr>
              <w:t>Se promueve en la medida de las posibilidades institucionales, la creación de parqueos de bicicletas y duchas para ser utiliz</w:t>
            </w:r>
            <w:r>
              <w:rPr>
                <w:lang w:val="es-MX"/>
              </w:rPr>
              <w:t>adas al llegar al trabajo por la</w:t>
            </w:r>
            <w:r w:rsidRPr="00E13A59">
              <w:rPr>
                <w:lang w:val="es-MX"/>
              </w:rPr>
              <w:t>s personas funcionarias que u</w:t>
            </w:r>
            <w:r>
              <w:rPr>
                <w:lang w:val="es-MX"/>
              </w:rPr>
              <w:t>tilicen ese medio de transporte?</w:t>
            </w:r>
          </w:p>
        </w:tc>
        <w:tc>
          <w:tcPr>
            <w:tcW w:w="900" w:type="dxa"/>
          </w:tcPr>
          <w:p w14:paraId="05E9EA8E" w14:textId="77777777" w:rsidR="004C583A" w:rsidRPr="00C0332F" w:rsidRDefault="004C583A" w:rsidP="00300D5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79D7F51E" w14:textId="77777777" w:rsidR="004C583A" w:rsidRPr="00C0332F" w:rsidRDefault="004C583A" w:rsidP="00300D57">
            <w:pPr>
              <w:pStyle w:val="Prrafodelista"/>
              <w:spacing w:line="369" w:lineRule="auto"/>
              <w:ind w:right="0" w:firstLine="0"/>
              <w:rPr>
                <w:lang w:val="es-MX"/>
              </w:rPr>
            </w:pPr>
          </w:p>
        </w:tc>
      </w:tr>
      <w:tr w:rsidR="00340EEE" w:rsidRPr="004C583A" w14:paraId="5A2B546E" w14:textId="77777777" w:rsidTr="006F6274">
        <w:tc>
          <w:tcPr>
            <w:tcW w:w="8460" w:type="dxa"/>
          </w:tcPr>
          <w:p w14:paraId="4F06CD6A" w14:textId="728A03CD" w:rsidR="00B123AE" w:rsidRDefault="00B123AE" w:rsidP="00B123AE">
            <w:pPr>
              <w:spacing w:line="369" w:lineRule="auto"/>
              <w:ind w:left="75" w:right="0"/>
              <w:jc w:val="center"/>
              <w:rPr>
                <w:b/>
                <w:lang w:val="es-MX"/>
              </w:rPr>
            </w:pPr>
            <w:r w:rsidRPr="00E13A59">
              <w:rPr>
                <w:b/>
                <w:lang w:val="es-MX"/>
              </w:rPr>
              <w:t xml:space="preserve">Salud </w:t>
            </w:r>
            <w:r>
              <w:rPr>
                <w:b/>
                <w:lang w:val="es-MX"/>
              </w:rPr>
              <w:t>física</w:t>
            </w:r>
          </w:p>
        </w:tc>
        <w:tc>
          <w:tcPr>
            <w:tcW w:w="900" w:type="dxa"/>
          </w:tcPr>
          <w:p w14:paraId="53033F29" w14:textId="1AF58CDE" w:rsidR="00B123AE" w:rsidRPr="00DE6138" w:rsidRDefault="00B123AE" w:rsidP="00340EEE">
            <w:pPr>
              <w:spacing w:line="369" w:lineRule="auto"/>
              <w:ind w:left="0" w:right="0" w:firstLine="0"/>
              <w:rPr>
                <w:b/>
                <w:lang w:val="es-MX"/>
              </w:rPr>
            </w:pPr>
            <w:r w:rsidRPr="00992267">
              <w:rPr>
                <w:b/>
                <w:lang w:val="es-MX"/>
              </w:rPr>
              <w:t>Sí</w:t>
            </w:r>
          </w:p>
        </w:tc>
        <w:tc>
          <w:tcPr>
            <w:tcW w:w="810" w:type="dxa"/>
          </w:tcPr>
          <w:p w14:paraId="3E9AF810" w14:textId="2CAD24C4" w:rsidR="00B123AE" w:rsidRPr="00340EEE" w:rsidRDefault="00B123AE" w:rsidP="00340EEE">
            <w:pPr>
              <w:spacing w:line="369" w:lineRule="auto"/>
              <w:ind w:left="0" w:right="0" w:firstLine="0"/>
              <w:rPr>
                <w:b/>
                <w:lang w:val="es-MX"/>
              </w:rPr>
            </w:pPr>
            <w:r w:rsidRPr="00992267">
              <w:rPr>
                <w:b/>
                <w:lang w:val="es-MX"/>
              </w:rPr>
              <w:t>No</w:t>
            </w:r>
          </w:p>
        </w:tc>
      </w:tr>
      <w:tr w:rsidR="00340EEE" w:rsidRPr="00043631" w14:paraId="27BF69D6" w14:textId="77777777" w:rsidTr="006F6274">
        <w:trPr>
          <w:trHeight w:val="409"/>
        </w:trPr>
        <w:tc>
          <w:tcPr>
            <w:tcW w:w="8460" w:type="dxa"/>
          </w:tcPr>
          <w:p w14:paraId="1AEBE5CE" w14:textId="7F2FCFED" w:rsidR="004C583A" w:rsidRPr="00E13A59" w:rsidRDefault="004C583A" w:rsidP="00B123AE">
            <w:pPr>
              <w:spacing w:line="369" w:lineRule="auto"/>
              <w:ind w:left="0" w:right="0" w:firstLine="0"/>
              <w:jc w:val="left"/>
              <w:rPr>
                <w:b/>
                <w:lang w:val="es-MX"/>
              </w:rPr>
            </w:pPr>
            <w:r>
              <w:rPr>
                <w:lang w:val="es-CR"/>
              </w:rPr>
              <w:t>¿</w:t>
            </w:r>
            <w:r w:rsidRPr="00872AC1">
              <w:rPr>
                <w:lang w:val="es-CR"/>
              </w:rPr>
              <w:t>Se cuenta con</w:t>
            </w:r>
            <w:r w:rsidRPr="00872AC1">
              <w:rPr>
                <w:lang w:val="es-MX"/>
              </w:rPr>
              <w:t xml:space="preserve"> servicios de salud institucionales, en donde al menos se </w:t>
            </w:r>
            <w:r w:rsidR="005A0E59">
              <w:rPr>
                <w:lang w:val="es-MX"/>
              </w:rPr>
              <w:t>ofrece un</w:t>
            </w:r>
            <w:r w:rsidRPr="00872AC1">
              <w:rPr>
                <w:lang w:val="es-MX"/>
              </w:rPr>
              <w:t xml:space="preserve"> examen médico anual a cada una de las</w:t>
            </w:r>
            <w:r w:rsidR="004372A2">
              <w:rPr>
                <w:lang w:val="es-MX"/>
              </w:rPr>
              <w:t xml:space="preserve"> </w:t>
            </w:r>
            <w:r w:rsidRPr="00872AC1">
              <w:rPr>
                <w:lang w:val="es-MX"/>
              </w:rPr>
              <w:t>personas trabajadoras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66DBD2F8" w14:textId="03CC1D38" w:rsidR="004C583A" w:rsidRPr="00992267" w:rsidRDefault="004C583A" w:rsidP="00DE6138">
            <w:pPr>
              <w:spacing w:line="369" w:lineRule="auto"/>
              <w:ind w:left="0" w:right="0" w:firstLine="0"/>
              <w:jc w:val="center"/>
              <w:rPr>
                <w:b/>
                <w:lang w:val="es-MX"/>
              </w:rPr>
            </w:pPr>
          </w:p>
        </w:tc>
        <w:tc>
          <w:tcPr>
            <w:tcW w:w="810" w:type="dxa"/>
          </w:tcPr>
          <w:p w14:paraId="1A396AB5" w14:textId="4889A3AB" w:rsidR="004C583A" w:rsidRPr="00992267" w:rsidRDefault="004C583A" w:rsidP="00DE6138">
            <w:pPr>
              <w:spacing w:line="369" w:lineRule="auto"/>
              <w:ind w:left="0" w:right="0" w:firstLine="0"/>
              <w:jc w:val="center"/>
              <w:rPr>
                <w:b/>
                <w:lang w:val="es-MX"/>
              </w:rPr>
            </w:pPr>
          </w:p>
        </w:tc>
      </w:tr>
      <w:tr w:rsidR="00340EEE" w:rsidRPr="00043631" w14:paraId="7A7AFB56" w14:textId="77777777" w:rsidTr="006F6274">
        <w:tc>
          <w:tcPr>
            <w:tcW w:w="8460" w:type="dxa"/>
          </w:tcPr>
          <w:p w14:paraId="754C068A" w14:textId="5AC0939A" w:rsidR="004C583A" w:rsidRPr="00872AC1" w:rsidRDefault="004C583A" w:rsidP="00DE6138">
            <w:pPr>
              <w:spacing w:line="369" w:lineRule="auto"/>
              <w:ind w:left="75" w:right="0" w:firstLine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872AC1">
              <w:rPr>
                <w:lang w:val="es-MX"/>
              </w:rPr>
              <w:t>Se realiza</w:t>
            </w:r>
            <w:r>
              <w:rPr>
                <w:lang w:val="es-MX"/>
              </w:rPr>
              <w:t xml:space="preserve"> control y seguimiento a</w:t>
            </w:r>
            <w:r w:rsidRPr="00872AC1">
              <w:rPr>
                <w:lang w:val="es-MX"/>
              </w:rPr>
              <w:t xml:space="preserve"> las personas trabajadoras</w:t>
            </w:r>
            <w:r>
              <w:rPr>
                <w:lang w:val="es-MX"/>
              </w:rPr>
              <w:t xml:space="preserve"> con enfermedades </w:t>
            </w:r>
            <w:r w:rsidRPr="00872AC1">
              <w:rPr>
                <w:lang w:val="es-MX"/>
              </w:rPr>
              <w:t xml:space="preserve">crónicas no transmisibles y enfermedades propiciadas por el trabajo, </w:t>
            </w:r>
            <w:r>
              <w:rPr>
                <w:lang w:val="es-MX"/>
              </w:rPr>
              <w:t>así como</w:t>
            </w:r>
            <w:r w:rsidRPr="00872AC1">
              <w:rPr>
                <w:lang w:val="es-MX"/>
              </w:rPr>
              <w:t xml:space="preserve"> promo</w:t>
            </w:r>
            <w:r>
              <w:rPr>
                <w:lang w:val="es-MX"/>
              </w:rPr>
              <w:t>ción de</w:t>
            </w:r>
            <w:r w:rsidRPr="00872AC1">
              <w:rPr>
                <w:lang w:val="es-MX"/>
              </w:rPr>
              <w:t xml:space="preserve"> estilos de vida saludable que ayuden al </w:t>
            </w:r>
            <w:r>
              <w:rPr>
                <w:lang w:val="es-MX"/>
              </w:rPr>
              <w:t>manejo</w:t>
            </w:r>
            <w:r w:rsidRPr="00872AC1">
              <w:rPr>
                <w:lang w:val="es-MX"/>
              </w:rPr>
              <w:t xml:space="preserve"> de las enf</w:t>
            </w:r>
            <w:r>
              <w:rPr>
                <w:lang w:val="es-MX"/>
              </w:rPr>
              <w:t>ermedades que padezcan?</w:t>
            </w:r>
          </w:p>
        </w:tc>
        <w:tc>
          <w:tcPr>
            <w:tcW w:w="900" w:type="dxa"/>
          </w:tcPr>
          <w:p w14:paraId="00A3C722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261B2584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B123AE" w:rsidRPr="004C583A" w14:paraId="07759862" w14:textId="77777777" w:rsidTr="006F6274">
        <w:tc>
          <w:tcPr>
            <w:tcW w:w="8460" w:type="dxa"/>
          </w:tcPr>
          <w:p w14:paraId="13B17853" w14:textId="15DC6F66" w:rsidR="00B123AE" w:rsidRPr="00B123AE" w:rsidRDefault="00B123AE" w:rsidP="00340EEE">
            <w:pPr>
              <w:spacing w:line="360" w:lineRule="auto"/>
              <w:ind w:left="75" w:right="0"/>
              <w:jc w:val="center"/>
              <w:rPr>
                <w:b/>
                <w:lang w:val="es-MX"/>
              </w:rPr>
            </w:pPr>
            <w:r w:rsidRPr="00B123AE">
              <w:rPr>
                <w:b/>
                <w:lang w:val="es-MX"/>
              </w:rPr>
              <w:t>Salud Mental</w:t>
            </w:r>
          </w:p>
        </w:tc>
        <w:tc>
          <w:tcPr>
            <w:tcW w:w="900" w:type="dxa"/>
          </w:tcPr>
          <w:p w14:paraId="1A61BAE2" w14:textId="202EFB13" w:rsidR="00B123AE" w:rsidRPr="00B123AE" w:rsidRDefault="00B123AE" w:rsidP="00DE6138">
            <w:pPr>
              <w:spacing w:line="369" w:lineRule="auto"/>
              <w:ind w:left="0" w:right="0" w:firstLine="0"/>
              <w:rPr>
                <w:b/>
                <w:lang w:val="es-MX"/>
              </w:rPr>
            </w:pPr>
            <w:r w:rsidRPr="00B123AE">
              <w:rPr>
                <w:b/>
                <w:lang w:val="es-MX"/>
              </w:rPr>
              <w:t>Sí</w:t>
            </w:r>
          </w:p>
        </w:tc>
        <w:tc>
          <w:tcPr>
            <w:tcW w:w="810" w:type="dxa"/>
          </w:tcPr>
          <w:p w14:paraId="324B2274" w14:textId="5CC33A9F" w:rsidR="00B123AE" w:rsidRPr="00B123AE" w:rsidRDefault="00B123AE" w:rsidP="00DE6138">
            <w:pPr>
              <w:spacing w:line="369" w:lineRule="auto"/>
              <w:ind w:left="0" w:right="0" w:firstLine="0"/>
              <w:rPr>
                <w:b/>
                <w:lang w:val="es-MX"/>
              </w:rPr>
            </w:pPr>
            <w:r w:rsidRPr="00B123AE">
              <w:rPr>
                <w:b/>
                <w:lang w:val="es-MX"/>
              </w:rPr>
              <w:t>No</w:t>
            </w:r>
          </w:p>
        </w:tc>
      </w:tr>
      <w:tr w:rsidR="00340EEE" w:rsidRPr="00043631" w14:paraId="7EE490B1" w14:textId="77777777" w:rsidTr="006F6274">
        <w:tc>
          <w:tcPr>
            <w:tcW w:w="8460" w:type="dxa"/>
          </w:tcPr>
          <w:p w14:paraId="1F1C8781" w14:textId="20633E6F" w:rsidR="004C583A" w:rsidRPr="00482492" w:rsidRDefault="004C583A" w:rsidP="005A0E59">
            <w:pPr>
              <w:spacing w:line="369" w:lineRule="auto"/>
              <w:ind w:left="0" w:right="0" w:firstLine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872AC1">
              <w:rPr>
                <w:lang w:val="es-MX"/>
              </w:rPr>
              <w:t>Los servicios de salud promueven el desarrollo emocional y el bienestar mental del personal</w:t>
            </w:r>
            <w:r w:rsidR="005A0E59">
              <w:rPr>
                <w:lang w:val="es-MX"/>
              </w:rPr>
              <w:t xml:space="preserve"> </w:t>
            </w:r>
            <w:r w:rsidR="005A0E59" w:rsidRPr="005A0E59">
              <w:rPr>
                <w:i/>
                <w:iCs/>
                <w:lang w:val="es-MX"/>
              </w:rPr>
              <w:t>(Ver Ministerio de Salud 2021)</w:t>
            </w:r>
            <w:r w:rsidRPr="00872AC1">
              <w:rPr>
                <w:lang w:val="es-MX"/>
              </w:rPr>
              <w:t>, incorporando elementos como:</w:t>
            </w:r>
            <w:r w:rsidRPr="00D94C1D">
              <w:rPr>
                <w:lang w:val="es-MX"/>
              </w:rPr>
              <w:t xml:space="preserve"> </w:t>
            </w:r>
          </w:p>
        </w:tc>
        <w:tc>
          <w:tcPr>
            <w:tcW w:w="900" w:type="dxa"/>
          </w:tcPr>
          <w:p w14:paraId="24872DB7" w14:textId="27F5A111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70F194C0" w14:textId="1530DB26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0B088C35" w14:textId="77777777" w:rsidTr="006F6274">
        <w:tc>
          <w:tcPr>
            <w:tcW w:w="8460" w:type="dxa"/>
          </w:tcPr>
          <w:p w14:paraId="218FDBC0" w14:textId="6B549DCC" w:rsidR="004C583A" w:rsidRPr="005A0E59" w:rsidRDefault="004C583A" w:rsidP="005A0E59">
            <w:pPr>
              <w:pStyle w:val="Prrafodelista"/>
              <w:numPr>
                <w:ilvl w:val="0"/>
                <w:numId w:val="17"/>
              </w:numPr>
              <w:spacing w:line="360" w:lineRule="auto"/>
              <w:ind w:right="0"/>
              <w:rPr>
                <w:lang w:val="es-MX"/>
              </w:rPr>
            </w:pPr>
            <w:r w:rsidRPr="005A0E59">
              <w:rPr>
                <w:lang w:val="es-MX"/>
              </w:rPr>
              <w:t>Educación y sensibilización sobre Autocuidado</w:t>
            </w:r>
          </w:p>
        </w:tc>
        <w:tc>
          <w:tcPr>
            <w:tcW w:w="900" w:type="dxa"/>
          </w:tcPr>
          <w:p w14:paraId="26EE1B8F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17A40961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4C583A" w14:paraId="68CC9DC2" w14:textId="77777777" w:rsidTr="006F6274">
        <w:tc>
          <w:tcPr>
            <w:tcW w:w="8460" w:type="dxa"/>
          </w:tcPr>
          <w:p w14:paraId="61F7890C" w14:textId="231BEB39" w:rsidR="004C583A" w:rsidRPr="00A33B3F" w:rsidRDefault="004C583A" w:rsidP="00A33B3F">
            <w:pPr>
              <w:pStyle w:val="Prrafodelista"/>
              <w:numPr>
                <w:ilvl w:val="0"/>
                <w:numId w:val="12"/>
              </w:numPr>
              <w:spacing w:line="360" w:lineRule="auto"/>
              <w:ind w:right="0"/>
              <w:rPr>
                <w:lang w:val="es-MX"/>
              </w:rPr>
            </w:pPr>
            <w:r>
              <w:rPr>
                <w:lang w:val="es-MX"/>
              </w:rPr>
              <w:t>H</w:t>
            </w:r>
            <w:r w:rsidRPr="00C825A8">
              <w:rPr>
                <w:lang w:val="es-MX"/>
              </w:rPr>
              <w:t xml:space="preserve">igiene del </w:t>
            </w:r>
            <w:r>
              <w:rPr>
                <w:lang w:val="es-MX"/>
              </w:rPr>
              <w:t>s</w:t>
            </w:r>
            <w:r w:rsidRPr="00C825A8">
              <w:rPr>
                <w:lang w:val="es-MX"/>
              </w:rPr>
              <w:t xml:space="preserve">ueño </w:t>
            </w:r>
          </w:p>
        </w:tc>
        <w:tc>
          <w:tcPr>
            <w:tcW w:w="900" w:type="dxa"/>
          </w:tcPr>
          <w:p w14:paraId="7051693F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7E3F988F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043631" w14:paraId="238FBC6A" w14:textId="77777777" w:rsidTr="006F6274">
        <w:tc>
          <w:tcPr>
            <w:tcW w:w="8460" w:type="dxa"/>
          </w:tcPr>
          <w:p w14:paraId="0CCD0667" w14:textId="1B9DA36C" w:rsidR="004C583A" w:rsidRDefault="004C583A" w:rsidP="00A33B3F">
            <w:pPr>
              <w:pStyle w:val="Prrafodelista"/>
              <w:numPr>
                <w:ilvl w:val="0"/>
                <w:numId w:val="12"/>
              </w:numPr>
              <w:spacing w:line="360" w:lineRule="auto"/>
              <w:ind w:right="0"/>
              <w:rPr>
                <w:lang w:val="es-MX"/>
              </w:rPr>
            </w:pPr>
            <w:r w:rsidRPr="00C825A8">
              <w:rPr>
                <w:lang w:val="es-MX"/>
              </w:rPr>
              <w:lastRenderedPageBreak/>
              <w:t xml:space="preserve">Manejo de la </w:t>
            </w:r>
            <w:r>
              <w:rPr>
                <w:lang w:val="es-MX"/>
              </w:rPr>
              <w:t>a</w:t>
            </w:r>
            <w:r w:rsidRPr="00C825A8">
              <w:rPr>
                <w:lang w:val="es-MX"/>
              </w:rPr>
              <w:t>nsiedad</w:t>
            </w:r>
            <w:r>
              <w:rPr>
                <w:lang w:val="es-MX"/>
              </w:rPr>
              <w:t xml:space="preserve"> y el estrés</w:t>
            </w:r>
          </w:p>
        </w:tc>
        <w:tc>
          <w:tcPr>
            <w:tcW w:w="900" w:type="dxa"/>
          </w:tcPr>
          <w:p w14:paraId="307B589D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0703458C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4C583A" w14:paraId="21EA4E85" w14:textId="77777777" w:rsidTr="006F6274">
        <w:tc>
          <w:tcPr>
            <w:tcW w:w="8460" w:type="dxa"/>
          </w:tcPr>
          <w:p w14:paraId="5C3BFCF5" w14:textId="6B9EB4AB" w:rsidR="004C583A" w:rsidRDefault="004C583A" w:rsidP="00A33B3F">
            <w:pPr>
              <w:pStyle w:val="Prrafodelista"/>
              <w:numPr>
                <w:ilvl w:val="0"/>
                <w:numId w:val="12"/>
              </w:numPr>
              <w:spacing w:line="360" w:lineRule="auto"/>
              <w:ind w:right="0"/>
              <w:rPr>
                <w:lang w:val="es-MX"/>
              </w:rPr>
            </w:pPr>
            <w:r>
              <w:rPr>
                <w:lang w:val="es-MX"/>
              </w:rPr>
              <w:t xml:space="preserve">Fortalecimiento de la autoestima </w:t>
            </w:r>
          </w:p>
        </w:tc>
        <w:tc>
          <w:tcPr>
            <w:tcW w:w="900" w:type="dxa"/>
          </w:tcPr>
          <w:p w14:paraId="046423AA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10B8F060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A74FEF" w14:paraId="4DA1A765" w14:textId="77777777" w:rsidTr="006F6274">
        <w:tc>
          <w:tcPr>
            <w:tcW w:w="8460" w:type="dxa"/>
          </w:tcPr>
          <w:p w14:paraId="34D30E46" w14:textId="26B6302A" w:rsidR="004C583A" w:rsidRPr="00C825A8" w:rsidRDefault="004C583A" w:rsidP="00A33B3F">
            <w:pPr>
              <w:pStyle w:val="Prrafodelista"/>
              <w:numPr>
                <w:ilvl w:val="0"/>
                <w:numId w:val="12"/>
              </w:numPr>
              <w:spacing w:line="360" w:lineRule="auto"/>
              <w:ind w:right="0"/>
              <w:rPr>
                <w:lang w:val="es-MX"/>
              </w:rPr>
            </w:pPr>
            <w:r>
              <w:rPr>
                <w:lang w:val="es-MX"/>
              </w:rPr>
              <w:t>Otros (especificar)</w:t>
            </w:r>
          </w:p>
        </w:tc>
        <w:tc>
          <w:tcPr>
            <w:tcW w:w="900" w:type="dxa"/>
          </w:tcPr>
          <w:p w14:paraId="1FD7519F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22631176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340EEE" w14:paraId="2894CAFE" w14:textId="77777777" w:rsidTr="006F6274">
        <w:tc>
          <w:tcPr>
            <w:tcW w:w="8460" w:type="dxa"/>
          </w:tcPr>
          <w:p w14:paraId="4D9FAB20" w14:textId="7B2A7DDA" w:rsidR="004C583A" w:rsidRPr="005A0E59" w:rsidRDefault="004C583A" w:rsidP="005A0E59">
            <w:pPr>
              <w:spacing w:line="360" w:lineRule="auto"/>
              <w:ind w:left="75" w:right="0" w:firstLine="0"/>
              <w:rPr>
                <w:lang w:val="es-MX"/>
              </w:rPr>
            </w:pPr>
            <w:r w:rsidRPr="005A0E59">
              <w:rPr>
                <w:lang w:val="es-MX"/>
              </w:rPr>
              <w:t>¿La institución cuenta con un protocolo interno de prevención y atención del riesgo suicida? (Ver referencia bibliográfica)</w:t>
            </w:r>
          </w:p>
        </w:tc>
        <w:tc>
          <w:tcPr>
            <w:tcW w:w="900" w:type="dxa"/>
          </w:tcPr>
          <w:p w14:paraId="0174D7E0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  <w:tc>
          <w:tcPr>
            <w:tcW w:w="810" w:type="dxa"/>
          </w:tcPr>
          <w:p w14:paraId="7A8A5967" w14:textId="77777777" w:rsidR="004C583A" w:rsidRDefault="004C583A" w:rsidP="00DE6138">
            <w:pPr>
              <w:spacing w:line="369" w:lineRule="auto"/>
              <w:ind w:left="0" w:right="0" w:firstLine="0"/>
              <w:rPr>
                <w:lang w:val="es-MX"/>
              </w:rPr>
            </w:pPr>
          </w:p>
        </w:tc>
      </w:tr>
      <w:tr w:rsidR="00340EEE" w:rsidRPr="0040099C" w14:paraId="17948F2D" w14:textId="77777777" w:rsidTr="006F6274">
        <w:trPr>
          <w:trHeight w:val="689"/>
        </w:trPr>
        <w:tc>
          <w:tcPr>
            <w:tcW w:w="8460" w:type="dxa"/>
          </w:tcPr>
          <w:p w14:paraId="6F3C39FA" w14:textId="3844B93B" w:rsidR="00340EEE" w:rsidRPr="00DE6138" w:rsidRDefault="00340EEE" w:rsidP="005A0E59">
            <w:pPr>
              <w:spacing w:line="360" w:lineRule="auto"/>
              <w:ind w:left="75" w:right="0" w:firstLine="0"/>
              <w:jc w:val="center"/>
              <w:rPr>
                <w:lang w:val="es-MX"/>
              </w:rPr>
            </w:pPr>
            <w:r w:rsidRPr="00243C90">
              <w:rPr>
                <w:b/>
                <w:lang w:val="es-MX"/>
              </w:rPr>
              <w:t>Protección contra el humo de tabaco y ayuda para la cesación del consumo de productos de tabaco</w:t>
            </w:r>
          </w:p>
        </w:tc>
        <w:tc>
          <w:tcPr>
            <w:tcW w:w="900" w:type="dxa"/>
          </w:tcPr>
          <w:p w14:paraId="74892580" w14:textId="1BC03D7E" w:rsidR="00340EEE" w:rsidRDefault="00340EEE" w:rsidP="00DE6138">
            <w:pPr>
              <w:spacing w:line="369" w:lineRule="auto"/>
              <w:ind w:left="0" w:right="0" w:firstLine="0"/>
              <w:rPr>
                <w:lang w:val="es-MX"/>
              </w:rPr>
            </w:pPr>
            <w:proofErr w:type="spellStart"/>
            <w:r w:rsidRPr="00B123AE">
              <w:rPr>
                <w:b/>
                <w:bCs/>
              </w:rPr>
              <w:t>Sí</w:t>
            </w:r>
            <w:proofErr w:type="spellEnd"/>
          </w:p>
        </w:tc>
        <w:tc>
          <w:tcPr>
            <w:tcW w:w="810" w:type="dxa"/>
          </w:tcPr>
          <w:p w14:paraId="4C709F1A" w14:textId="3903CA2A" w:rsidR="00340EEE" w:rsidRDefault="00340EEE" w:rsidP="00DE6138">
            <w:pPr>
              <w:spacing w:line="369" w:lineRule="auto"/>
              <w:ind w:left="0" w:right="0" w:firstLine="0"/>
              <w:rPr>
                <w:lang w:val="es-MX"/>
              </w:rPr>
            </w:pPr>
            <w:r w:rsidRPr="00B123AE">
              <w:rPr>
                <w:b/>
                <w:bCs/>
              </w:rPr>
              <w:t>No</w:t>
            </w:r>
          </w:p>
        </w:tc>
      </w:tr>
      <w:tr w:rsidR="00340EEE" w:rsidRPr="00043631" w14:paraId="515760F3" w14:textId="77777777" w:rsidTr="006F6274">
        <w:trPr>
          <w:trHeight w:val="689"/>
        </w:trPr>
        <w:tc>
          <w:tcPr>
            <w:tcW w:w="8460" w:type="dxa"/>
          </w:tcPr>
          <w:p w14:paraId="466A3383" w14:textId="0CB5F1BE" w:rsidR="00340EEE" w:rsidRDefault="00340EEE" w:rsidP="00B123AE">
            <w:pPr>
              <w:spacing w:line="360" w:lineRule="auto"/>
              <w:ind w:left="75" w:right="0" w:firstLine="0"/>
              <w:rPr>
                <w:b/>
                <w:lang w:val="es-MX"/>
              </w:rPr>
            </w:pPr>
            <w:r w:rsidRPr="00243C90">
              <w:rPr>
                <w:lang w:val="es-MX"/>
              </w:rPr>
              <w:t>¿La institución asegura el respeto a los espacios públicos y privados 100% libres de humo de tabaco y de humo proveniente del uso de Sistemas Electrónicos de Administración de Nicotina (SEAN).?</w:t>
            </w:r>
          </w:p>
        </w:tc>
        <w:tc>
          <w:tcPr>
            <w:tcW w:w="900" w:type="dxa"/>
          </w:tcPr>
          <w:p w14:paraId="7346F923" w14:textId="3B07C317" w:rsidR="00340EEE" w:rsidRPr="00B123AE" w:rsidRDefault="00340EEE" w:rsidP="00B123AE">
            <w:pPr>
              <w:spacing w:line="369" w:lineRule="auto"/>
              <w:ind w:left="0" w:right="0" w:firstLine="0"/>
              <w:rPr>
                <w:b/>
                <w:bCs/>
                <w:lang w:val="es-MX"/>
              </w:rPr>
            </w:pPr>
          </w:p>
        </w:tc>
        <w:tc>
          <w:tcPr>
            <w:tcW w:w="810" w:type="dxa"/>
          </w:tcPr>
          <w:p w14:paraId="04D097AC" w14:textId="33D4249F" w:rsidR="00340EEE" w:rsidRPr="00B123AE" w:rsidRDefault="00340EEE" w:rsidP="00B123AE">
            <w:pPr>
              <w:spacing w:line="369" w:lineRule="auto"/>
              <w:ind w:left="0" w:right="0" w:firstLine="0"/>
              <w:rPr>
                <w:b/>
                <w:bCs/>
                <w:lang w:val="es-MX"/>
              </w:rPr>
            </w:pPr>
          </w:p>
        </w:tc>
      </w:tr>
      <w:tr w:rsidR="00340EEE" w:rsidRPr="00043631" w14:paraId="112C916F" w14:textId="77777777" w:rsidTr="006F6274">
        <w:tc>
          <w:tcPr>
            <w:tcW w:w="8460" w:type="dxa"/>
          </w:tcPr>
          <w:p w14:paraId="7CD9227E" w14:textId="10E7F50F" w:rsidR="00340EEE" w:rsidRPr="00243C90" w:rsidRDefault="00340EEE" w:rsidP="005A0E59">
            <w:pPr>
              <w:spacing w:line="360" w:lineRule="auto"/>
              <w:ind w:left="75" w:right="0" w:firstLine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DE6138">
              <w:rPr>
                <w:lang w:val="es-MX"/>
              </w:rPr>
              <w:t>Los espacios 100% libres de humo de tabaco están claramente demarcados y rotulados según lo dispuesto en el artículo 9 del Reglamento de la Ley General de Control de Tabaco y sus Efectos Nocivos en la Salud, Decreto Ejecutivo N</w:t>
            </w:r>
            <w:r>
              <w:rPr>
                <w:lang w:val="es-MX"/>
              </w:rPr>
              <w:t>° 37185 del 26 de junio de 2012?</w:t>
            </w:r>
            <w:r w:rsidRPr="00DE6138">
              <w:rPr>
                <w:lang w:val="es-MX"/>
              </w:rPr>
              <w:t xml:space="preserve"> </w:t>
            </w:r>
          </w:p>
        </w:tc>
        <w:tc>
          <w:tcPr>
            <w:tcW w:w="900" w:type="dxa"/>
          </w:tcPr>
          <w:p w14:paraId="310D2BF1" w14:textId="5A0848DE" w:rsidR="00340EEE" w:rsidRDefault="00340EEE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  <w:tc>
          <w:tcPr>
            <w:tcW w:w="810" w:type="dxa"/>
          </w:tcPr>
          <w:p w14:paraId="615B933E" w14:textId="0AE05627" w:rsidR="00340EEE" w:rsidRDefault="00340EEE" w:rsidP="00683312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</w:tr>
      <w:tr w:rsidR="00AC3228" w:rsidRPr="00043631" w14:paraId="7CCE6540" w14:textId="77777777" w:rsidTr="006F6274">
        <w:tc>
          <w:tcPr>
            <w:tcW w:w="8460" w:type="dxa"/>
          </w:tcPr>
          <w:p w14:paraId="75D415FB" w14:textId="5530B7D4" w:rsidR="00AC3228" w:rsidRPr="00243C90" w:rsidRDefault="00AC3228" w:rsidP="00B123AE">
            <w:pPr>
              <w:spacing w:line="360" w:lineRule="auto"/>
              <w:ind w:left="217" w:right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DE6138">
              <w:rPr>
                <w:lang w:val="es-MX"/>
              </w:rPr>
              <w:t>Se facilita acceso del personal a los programas oficiales de cesación de tabaco de la Caja Costarricense del Seguro Social (CCSS) y el Instituto sobre Alcoholismo y Farmacodependencia (IAFA)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645C2309" w14:textId="77777777" w:rsidR="00AC3228" w:rsidRDefault="00AC3228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  <w:tc>
          <w:tcPr>
            <w:tcW w:w="810" w:type="dxa"/>
          </w:tcPr>
          <w:p w14:paraId="3DB8FCFE" w14:textId="77777777" w:rsidR="00AC3228" w:rsidRDefault="00AC3228" w:rsidP="00DE6138">
            <w:pPr>
              <w:spacing w:after="0" w:line="259" w:lineRule="auto"/>
              <w:ind w:left="0" w:right="1972" w:firstLine="0"/>
              <w:jc w:val="left"/>
              <w:rPr>
                <w:lang w:val="es-MX"/>
              </w:rPr>
            </w:pPr>
          </w:p>
        </w:tc>
      </w:tr>
      <w:tr w:rsidR="00AC3228" w:rsidRPr="003E7442" w14:paraId="3B71873E" w14:textId="77777777" w:rsidTr="006F6274">
        <w:tc>
          <w:tcPr>
            <w:tcW w:w="8460" w:type="dxa"/>
          </w:tcPr>
          <w:p w14:paraId="150F454F" w14:textId="7FAA1BC6" w:rsidR="00AC3228" w:rsidRPr="00DE6138" w:rsidRDefault="00AC3228" w:rsidP="00AC3228">
            <w:pPr>
              <w:spacing w:line="360" w:lineRule="auto"/>
              <w:ind w:left="217" w:right="0" w:firstLine="0"/>
              <w:jc w:val="center"/>
              <w:rPr>
                <w:lang w:val="es-MX"/>
              </w:rPr>
            </w:pPr>
            <w:r w:rsidRPr="004C583A">
              <w:rPr>
                <w:b/>
                <w:lang w:val="es-MX"/>
              </w:rPr>
              <w:t>Comunicación e Información</w:t>
            </w:r>
          </w:p>
        </w:tc>
        <w:tc>
          <w:tcPr>
            <w:tcW w:w="900" w:type="dxa"/>
          </w:tcPr>
          <w:p w14:paraId="05E2A153" w14:textId="3BF888C5" w:rsidR="00AC3228" w:rsidRDefault="00AC3228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  <w:r w:rsidRPr="009D5313">
              <w:rPr>
                <w:b/>
                <w:bCs/>
                <w:lang w:val="es-MX"/>
              </w:rPr>
              <w:t>Sí</w:t>
            </w:r>
          </w:p>
        </w:tc>
        <w:tc>
          <w:tcPr>
            <w:tcW w:w="810" w:type="dxa"/>
          </w:tcPr>
          <w:p w14:paraId="6253946A" w14:textId="65659A11" w:rsidR="00AC3228" w:rsidRDefault="00AC3228" w:rsidP="00AC3228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  <w:r w:rsidRPr="009D5313">
              <w:rPr>
                <w:b/>
                <w:bCs/>
                <w:lang w:val="es-MX"/>
              </w:rPr>
              <w:t>N</w:t>
            </w:r>
            <w:r>
              <w:rPr>
                <w:b/>
                <w:bCs/>
                <w:lang w:val="es-MX"/>
              </w:rPr>
              <w:t>o</w:t>
            </w:r>
          </w:p>
        </w:tc>
      </w:tr>
      <w:tr w:rsidR="00AC3228" w:rsidRPr="00043631" w14:paraId="5DCF6AC5" w14:textId="77777777" w:rsidTr="006F6274">
        <w:tc>
          <w:tcPr>
            <w:tcW w:w="8460" w:type="dxa"/>
          </w:tcPr>
          <w:p w14:paraId="06508A45" w14:textId="7DC7A20E" w:rsidR="00AC3228" w:rsidRDefault="00AC3228" w:rsidP="00AC3228">
            <w:pPr>
              <w:spacing w:line="360" w:lineRule="auto"/>
              <w:ind w:left="217" w:right="0" w:firstLine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DE6138">
              <w:rPr>
                <w:lang w:val="es-MX"/>
              </w:rPr>
              <w:t xml:space="preserve">Se fomenta la </w:t>
            </w:r>
            <w:r>
              <w:rPr>
                <w:lang w:val="es-MX"/>
              </w:rPr>
              <w:t>divulgación de</w:t>
            </w:r>
            <w:r w:rsidRPr="00DE6138">
              <w:rPr>
                <w:lang w:val="es-MX"/>
              </w:rPr>
              <w:t xml:space="preserve"> los riesgos atribuibles al consumo de productos de tabaco y la e</w:t>
            </w:r>
            <w:r>
              <w:rPr>
                <w:lang w:val="es-MX"/>
              </w:rPr>
              <w:t>xposición al humo de tabaco?</w:t>
            </w:r>
            <w:r w:rsidRPr="00DE6138">
              <w:rPr>
                <w:lang w:val="es-MX"/>
              </w:rPr>
              <w:t xml:space="preserve">  </w:t>
            </w:r>
          </w:p>
        </w:tc>
        <w:tc>
          <w:tcPr>
            <w:tcW w:w="900" w:type="dxa"/>
          </w:tcPr>
          <w:p w14:paraId="5AD53E86" w14:textId="6EA0F0D0" w:rsidR="00AC3228" w:rsidRPr="009D5313" w:rsidRDefault="00AC3228" w:rsidP="009D5313">
            <w:pPr>
              <w:spacing w:after="0" w:line="259" w:lineRule="auto"/>
              <w:ind w:left="0" w:right="0" w:firstLine="0"/>
              <w:jc w:val="left"/>
              <w:rPr>
                <w:b/>
                <w:bCs/>
                <w:lang w:val="es-MX"/>
              </w:rPr>
            </w:pPr>
          </w:p>
        </w:tc>
        <w:tc>
          <w:tcPr>
            <w:tcW w:w="810" w:type="dxa"/>
          </w:tcPr>
          <w:p w14:paraId="41CC8321" w14:textId="2F4353F9" w:rsidR="00AC3228" w:rsidRDefault="00AC3228" w:rsidP="009D5313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</w:tr>
      <w:tr w:rsidR="00AC3228" w:rsidRPr="00043631" w14:paraId="223925D9" w14:textId="77777777" w:rsidTr="006F6274">
        <w:tc>
          <w:tcPr>
            <w:tcW w:w="8460" w:type="dxa"/>
          </w:tcPr>
          <w:p w14:paraId="51BB21AA" w14:textId="2B1B2902" w:rsidR="00AC3228" w:rsidRPr="004C583A" w:rsidRDefault="00AC3228" w:rsidP="00AC3228">
            <w:pPr>
              <w:spacing w:line="360" w:lineRule="auto"/>
              <w:ind w:left="217" w:right="0" w:firstLine="0"/>
              <w:rPr>
                <w:b/>
                <w:lang w:val="es-MX"/>
              </w:rPr>
            </w:pPr>
            <w:r>
              <w:rPr>
                <w:lang w:val="es-MX"/>
              </w:rPr>
              <w:t>¿</w:t>
            </w:r>
            <w:r w:rsidRPr="009D5313">
              <w:rPr>
                <w:lang w:val="es-MX"/>
              </w:rPr>
              <w:t>Se desarrollan estrategias de comunicación y capacitación para fomentar prácticas en alimentación saludable en la población trabajadora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13076AC0" w14:textId="77777777" w:rsidR="00AC3228" w:rsidRPr="009D5313" w:rsidRDefault="00AC3228" w:rsidP="009D5313">
            <w:pPr>
              <w:spacing w:after="0" w:line="259" w:lineRule="auto"/>
              <w:ind w:left="0" w:right="0" w:firstLine="0"/>
              <w:jc w:val="left"/>
              <w:rPr>
                <w:b/>
                <w:bCs/>
                <w:lang w:val="es-MX"/>
              </w:rPr>
            </w:pPr>
          </w:p>
        </w:tc>
        <w:tc>
          <w:tcPr>
            <w:tcW w:w="810" w:type="dxa"/>
          </w:tcPr>
          <w:p w14:paraId="1E97021F" w14:textId="77777777" w:rsidR="00AC3228" w:rsidRPr="009D5313" w:rsidRDefault="00AC3228" w:rsidP="009D5313">
            <w:pPr>
              <w:spacing w:after="0" w:line="259" w:lineRule="auto"/>
              <w:ind w:left="0" w:right="0" w:firstLine="0"/>
              <w:jc w:val="left"/>
              <w:rPr>
                <w:b/>
                <w:bCs/>
                <w:lang w:val="es-MX"/>
              </w:rPr>
            </w:pPr>
          </w:p>
        </w:tc>
      </w:tr>
      <w:tr w:rsidR="00AC3228" w:rsidRPr="00043631" w14:paraId="392A88A6" w14:textId="77777777" w:rsidTr="006F6274">
        <w:tc>
          <w:tcPr>
            <w:tcW w:w="8460" w:type="dxa"/>
          </w:tcPr>
          <w:p w14:paraId="3825772F" w14:textId="5CB2E78A" w:rsidR="00AC3228" w:rsidRDefault="00AC3228" w:rsidP="009D5313">
            <w:pPr>
              <w:spacing w:line="360" w:lineRule="auto"/>
              <w:ind w:left="217" w:right="0" w:firstLine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9D5313">
              <w:rPr>
                <w:lang w:val="es-MX"/>
              </w:rPr>
              <w:t>Se desarrollan estrategias de comunicación e información para fomentar prácticas en actividad física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105A21F1" w14:textId="77777777" w:rsidR="00AC3228" w:rsidRDefault="00AC3228" w:rsidP="009D5313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  <w:tc>
          <w:tcPr>
            <w:tcW w:w="810" w:type="dxa"/>
          </w:tcPr>
          <w:p w14:paraId="6CD4C22F" w14:textId="77777777" w:rsidR="00AC3228" w:rsidRDefault="00AC3228" w:rsidP="009D5313">
            <w:pPr>
              <w:spacing w:after="0" w:line="259" w:lineRule="auto"/>
              <w:ind w:left="0" w:right="1972" w:firstLine="0"/>
              <w:jc w:val="left"/>
              <w:rPr>
                <w:lang w:val="es-MX"/>
              </w:rPr>
            </w:pPr>
          </w:p>
        </w:tc>
      </w:tr>
      <w:tr w:rsidR="00AC3228" w:rsidRPr="00043631" w14:paraId="0EC93A79" w14:textId="77777777" w:rsidTr="006F6274">
        <w:tc>
          <w:tcPr>
            <w:tcW w:w="8460" w:type="dxa"/>
          </w:tcPr>
          <w:p w14:paraId="71B7F24B" w14:textId="28C2713B" w:rsidR="00AC3228" w:rsidRDefault="00AC3228" w:rsidP="009D5313">
            <w:pPr>
              <w:spacing w:line="360" w:lineRule="auto"/>
              <w:ind w:left="217" w:right="0" w:firstLine="0"/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Pr="009D5313">
              <w:rPr>
                <w:lang w:val="es-MX"/>
              </w:rPr>
              <w:t>Se desarrollan estrategias de comunicación e información para fomentar prácticas en salud mental</w:t>
            </w:r>
            <w:r>
              <w:rPr>
                <w:lang w:val="es-MX"/>
              </w:rPr>
              <w:t>?</w:t>
            </w:r>
          </w:p>
        </w:tc>
        <w:tc>
          <w:tcPr>
            <w:tcW w:w="900" w:type="dxa"/>
          </w:tcPr>
          <w:p w14:paraId="38D718C3" w14:textId="77777777" w:rsidR="00AC3228" w:rsidRDefault="00AC3228" w:rsidP="009D5313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  <w:tc>
          <w:tcPr>
            <w:tcW w:w="810" w:type="dxa"/>
          </w:tcPr>
          <w:p w14:paraId="2EDDD1E0" w14:textId="77777777" w:rsidR="00AC3228" w:rsidRDefault="00AC3228" w:rsidP="009D5313">
            <w:pPr>
              <w:spacing w:after="0" w:line="259" w:lineRule="auto"/>
              <w:ind w:left="0" w:right="1972" w:firstLine="0"/>
              <w:jc w:val="left"/>
              <w:rPr>
                <w:lang w:val="es-MX"/>
              </w:rPr>
            </w:pPr>
          </w:p>
        </w:tc>
      </w:tr>
      <w:tr w:rsidR="00AC3228" w:rsidRPr="003E7442" w14:paraId="6005F03E" w14:textId="77777777" w:rsidTr="006F6274">
        <w:tc>
          <w:tcPr>
            <w:tcW w:w="8460" w:type="dxa"/>
          </w:tcPr>
          <w:p w14:paraId="1B06C75C" w14:textId="054B2CA5" w:rsidR="00AC3228" w:rsidRDefault="00AC3228" w:rsidP="009D5313">
            <w:pPr>
              <w:spacing w:line="360" w:lineRule="auto"/>
              <w:ind w:left="217" w:right="0" w:firstLine="0"/>
              <w:rPr>
                <w:lang w:val="es-MX"/>
              </w:rPr>
            </w:pPr>
            <w:r>
              <w:rPr>
                <w:lang w:val="es-ES"/>
              </w:rPr>
              <w:t>¿</w:t>
            </w:r>
            <w:r w:rsidRPr="009D5313">
              <w:rPr>
                <w:lang w:val="es-MX"/>
              </w:rPr>
              <w:t>Se divulgan los mensajes educativos de las Guías Alimentarias para Costa Rica y las Directrices de la OMS sobre actividad física y hábitos sedentarios</w:t>
            </w:r>
            <w:r>
              <w:rPr>
                <w:lang w:val="es-MX"/>
              </w:rPr>
              <w:t xml:space="preserve">? </w:t>
            </w:r>
            <w:r w:rsidRPr="00AC3228">
              <w:rPr>
                <w:i/>
                <w:iCs/>
                <w:lang w:val="es-MX"/>
              </w:rPr>
              <w:t>(Ver referencia bibliográfica)</w:t>
            </w:r>
          </w:p>
        </w:tc>
        <w:tc>
          <w:tcPr>
            <w:tcW w:w="900" w:type="dxa"/>
          </w:tcPr>
          <w:p w14:paraId="6E1AD30F" w14:textId="77777777" w:rsidR="00AC3228" w:rsidRDefault="00AC3228" w:rsidP="009D5313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  <w:tc>
          <w:tcPr>
            <w:tcW w:w="810" w:type="dxa"/>
          </w:tcPr>
          <w:p w14:paraId="161FE0F6" w14:textId="77777777" w:rsidR="00AC3228" w:rsidRDefault="00AC3228" w:rsidP="009D5313">
            <w:pPr>
              <w:spacing w:after="0" w:line="259" w:lineRule="auto"/>
              <w:ind w:left="0" w:right="1972" w:firstLine="0"/>
              <w:jc w:val="left"/>
              <w:rPr>
                <w:lang w:val="es-MX"/>
              </w:rPr>
            </w:pPr>
          </w:p>
        </w:tc>
      </w:tr>
      <w:tr w:rsidR="00AC3228" w:rsidRPr="00AC3228" w14:paraId="7248F708" w14:textId="77777777" w:rsidTr="006F6274">
        <w:tc>
          <w:tcPr>
            <w:tcW w:w="8460" w:type="dxa"/>
          </w:tcPr>
          <w:p w14:paraId="31B35B09" w14:textId="72855784" w:rsidR="00AC3228" w:rsidRDefault="00AC3228" w:rsidP="009D5313">
            <w:pPr>
              <w:spacing w:line="360" w:lineRule="auto"/>
              <w:ind w:left="217" w:right="0" w:firstLine="0"/>
              <w:rPr>
                <w:lang w:val="es-MX"/>
              </w:rPr>
            </w:pPr>
          </w:p>
        </w:tc>
        <w:tc>
          <w:tcPr>
            <w:tcW w:w="900" w:type="dxa"/>
          </w:tcPr>
          <w:p w14:paraId="48B82D6E" w14:textId="77777777" w:rsidR="00AC3228" w:rsidRDefault="00AC3228" w:rsidP="009D5313">
            <w:pPr>
              <w:spacing w:after="0" w:line="259" w:lineRule="auto"/>
              <w:ind w:left="0" w:right="0" w:firstLine="0"/>
              <w:jc w:val="left"/>
              <w:rPr>
                <w:lang w:val="es-MX"/>
              </w:rPr>
            </w:pPr>
          </w:p>
        </w:tc>
        <w:tc>
          <w:tcPr>
            <w:tcW w:w="810" w:type="dxa"/>
          </w:tcPr>
          <w:p w14:paraId="5CB3A189" w14:textId="77777777" w:rsidR="00AC3228" w:rsidRDefault="00AC3228" w:rsidP="009D5313">
            <w:pPr>
              <w:spacing w:after="0" w:line="259" w:lineRule="auto"/>
              <w:ind w:left="0" w:right="1972" w:firstLine="0"/>
              <w:jc w:val="left"/>
              <w:rPr>
                <w:lang w:val="es-MX"/>
              </w:rPr>
            </w:pPr>
          </w:p>
        </w:tc>
      </w:tr>
    </w:tbl>
    <w:p w14:paraId="065CE8A6" w14:textId="77777777" w:rsidR="009D5313" w:rsidRDefault="009D5313" w:rsidP="00E146CF">
      <w:pPr>
        <w:spacing w:after="101" w:line="308" w:lineRule="auto"/>
        <w:ind w:left="0" w:right="0" w:firstLine="0"/>
        <w:rPr>
          <w:lang w:val="es-MX"/>
        </w:rPr>
      </w:pPr>
    </w:p>
    <w:p w14:paraId="01DE2842" w14:textId="77777777" w:rsidR="00715739" w:rsidRDefault="00715739" w:rsidP="00E146CF">
      <w:pPr>
        <w:spacing w:after="101" w:line="308" w:lineRule="auto"/>
        <w:ind w:left="0" w:right="0" w:firstLine="0"/>
        <w:rPr>
          <w:lang w:val="es-MX"/>
        </w:rPr>
      </w:pPr>
    </w:p>
    <w:p w14:paraId="4ECD09F3" w14:textId="1945DEB2" w:rsidR="007C74BE" w:rsidRDefault="00E146CF" w:rsidP="00E146CF">
      <w:pPr>
        <w:spacing w:after="101" w:line="308" w:lineRule="auto"/>
        <w:ind w:left="0" w:right="0" w:firstLine="0"/>
        <w:rPr>
          <w:lang w:val="es-MX"/>
        </w:rPr>
      </w:pPr>
      <w:r>
        <w:rPr>
          <w:lang w:val="es-MX"/>
        </w:rPr>
        <w:t>Finalmente, es importante mencionar que la Directriz No. 27 indica que l</w:t>
      </w:r>
      <w:r w:rsidR="007C74BE" w:rsidRPr="00E146CF">
        <w:rPr>
          <w:lang w:val="es-MX"/>
        </w:rPr>
        <w:t>as instituciones deberán establecer un ente fiscalizador</w:t>
      </w:r>
      <w:r w:rsidR="00715739">
        <w:rPr>
          <w:lang w:val="es-MX"/>
        </w:rPr>
        <w:t>,</w:t>
      </w:r>
      <w:r w:rsidR="007C74BE" w:rsidRPr="00E146CF">
        <w:rPr>
          <w:lang w:val="es-MX"/>
        </w:rPr>
        <w:t xml:space="preserve"> encargado de</w:t>
      </w:r>
      <w:r>
        <w:rPr>
          <w:lang w:val="es-MX"/>
        </w:rPr>
        <w:t xml:space="preserve"> </w:t>
      </w:r>
      <w:r w:rsidR="00715739">
        <w:rPr>
          <w:lang w:val="es-MX"/>
        </w:rPr>
        <w:t>dar seguimiento a</w:t>
      </w:r>
      <w:r w:rsidR="007C74BE" w:rsidRPr="007C74BE">
        <w:rPr>
          <w:lang w:val="es-MX"/>
        </w:rPr>
        <w:t xml:space="preserve"> la correcta aplicación de las recomendaciones dispuestas. </w:t>
      </w:r>
      <w:r w:rsidR="00715739">
        <w:rPr>
          <w:lang w:val="es-MX"/>
        </w:rPr>
        <w:t>El ente</w:t>
      </w:r>
      <w:r w:rsidR="007C74BE" w:rsidRPr="007C74BE">
        <w:rPr>
          <w:lang w:val="es-MX"/>
        </w:rPr>
        <w:t xml:space="preserve"> deberá estar conformado por </w:t>
      </w:r>
      <w:r w:rsidR="00487EE2">
        <w:rPr>
          <w:lang w:val="es-MX"/>
        </w:rPr>
        <w:t xml:space="preserve">al menos </w:t>
      </w:r>
      <w:r w:rsidR="007C74BE" w:rsidRPr="007C74BE">
        <w:rPr>
          <w:lang w:val="es-MX"/>
        </w:rPr>
        <w:t>un</w:t>
      </w:r>
      <w:r w:rsidR="00715739">
        <w:rPr>
          <w:lang w:val="es-MX"/>
        </w:rPr>
        <w:t>a persona</w:t>
      </w:r>
      <w:r w:rsidR="007C74BE" w:rsidRPr="007C74BE">
        <w:rPr>
          <w:lang w:val="es-MX"/>
        </w:rPr>
        <w:t xml:space="preserve"> representante</w:t>
      </w:r>
      <w:r>
        <w:rPr>
          <w:lang w:val="es-MX"/>
        </w:rPr>
        <w:t xml:space="preserve"> </w:t>
      </w:r>
      <w:r w:rsidR="001D6D07" w:rsidRPr="007C74BE">
        <w:rPr>
          <w:lang w:val="es-MX"/>
        </w:rPr>
        <w:t>de l</w:t>
      </w:r>
      <w:r w:rsidR="001D6D07">
        <w:rPr>
          <w:lang w:val="es-MX"/>
        </w:rPr>
        <w:t>a población</w:t>
      </w:r>
      <w:r w:rsidR="001D6D07" w:rsidRPr="007C74BE">
        <w:rPr>
          <w:lang w:val="es-MX"/>
        </w:rPr>
        <w:t xml:space="preserve"> trabajador</w:t>
      </w:r>
      <w:r w:rsidR="001D6D07">
        <w:rPr>
          <w:lang w:val="es-MX"/>
        </w:rPr>
        <w:t>a</w:t>
      </w:r>
      <w:r w:rsidR="00487EE2">
        <w:rPr>
          <w:lang w:val="es-MX"/>
        </w:rPr>
        <w:t xml:space="preserve"> integrante</w:t>
      </w:r>
      <w:r w:rsidR="001D6D07" w:rsidRPr="007C74BE">
        <w:rPr>
          <w:lang w:val="es-MX"/>
        </w:rPr>
        <w:t xml:space="preserve"> </w:t>
      </w:r>
      <w:r w:rsidR="001D6D07">
        <w:rPr>
          <w:lang w:val="es-MX"/>
        </w:rPr>
        <w:t xml:space="preserve">de la </w:t>
      </w:r>
      <w:r w:rsidR="007C74BE" w:rsidRPr="007C74BE">
        <w:rPr>
          <w:lang w:val="es-MX"/>
        </w:rPr>
        <w:t xml:space="preserve">Comisión de Salud Ocupacional, </w:t>
      </w:r>
      <w:r w:rsidR="00487EE2" w:rsidRPr="007C74BE">
        <w:rPr>
          <w:lang w:val="es-MX"/>
        </w:rPr>
        <w:t>un</w:t>
      </w:r>
      <w:r w:rsidR="00487EE2">
        <w:rPr>
          <w:lang w:val="es-MX"/>
        </w:rPr>
        <w:t>a persona</w:t>
      </w:r>
      <w:r w:rsidR="00487EE2" w:rsidRPr="007C74BE">
        <w:rPr>
          <w:lang w:val="es-MX"/>
        </w:rPr>
        <w:t xml:space="preserve"> representante </w:t>
      </w:r>
      <w:r w:rsidR="00487EE2">
        <w:rPr>
          <w:lang w:val="es-MX"/>
        </w:rPr>
        <w:t xml:space="preserve">del </w:t>
      </w:r>
      <w:r w:rsidR="007C74BE" w:rsidRPr="007C74BE">
        <w:rPr>
          <w:lang w:val="es-MX"/>
        </w:rPr>
        <w:t>consultorio</w:t>
      </w:r>
      <w:r>
        <w:rPr>
          <w:lang w:val="es-MX"/>
        </w:rPr>
        <w:t xml:space="preserve"> </w:t>
      </w:r>
      <w:r w:rsidR="007C74BE" w:rsidRPr="007C74BE">
        <w:rPr>
          <w:lang w:val="es-MX"/>
        </w:rPr>
        <w:t>médico</w:t>
      </w:r>
      <w:r w:rsidR="00487EE2">
        <w:rPr>
          <w:lang w:val="es-MX"/>
        </w:rPr>
        <w:t xml:space="preserve"> y</w:t>
      </w:r>
      <w:r w:rsidR="007C74BE" w:rsidRPr="007C74BE">
        <w:rPr>
          <w:lang w:val="es-MX"/>
        </w:rPr>
        <w:t xml:space="preserve"> </w:t>
      </w:r>
      <w:r w:rsidR="00487EE2">
        <w:rPr>
          <w:lang w:val="es-MX"/>
        </w:rPr>
        <w:t xml:space="preserve">de la </w:t>
      </w:r>
      <w:r w:rsidR="0035728C">
        <w:rPr>
          <w:lang w:val="es-MX"/>
        </w:rPr>
        <w:t>oficina de Salud Ocupacional</w:t>
      </w:r>
      <w:r w:rsidR="00350291">
        <w:rPr>
          <w:lang w:val="es-MX"/>
        </w:rPr>
        <w:t>.</w:t>
      </w:r>
    </w:p>
    <w:p w14:paraId="2B038692" w14:textId="77777777" w:rsidR="007C74BE" w:rsidRDefault="007C74BE" w:rsidP="007C74BE">
      <w:pPr>
        <w:pStyle w:val="Prrafodelista"/>
        <w:spacing w:after="101" w:line="308" w:lineRule="auto"/>
        <w:ind w:left="1080" w:right="0" w:firstLine="0"/>
        <w:rPr>
          <w:lang w:val="es-MX"/>
        </w:rPr>
      </w:pPr>
      <w:bookmarkStart w:id="1" w:name="_GoBack"/>
      <w:bookmarkEnd w:id="1"/>
    </w:p>
    <w:p w14:paraId="6BF5B24A" w14:textId="3731381C" w:rsidR="00400325" w:rsidRDefault="00400325" w:rsidP="009D5313">
      <w:pPr>
        <w:spacing w:after="160" w:line="259" w:lineRule="auto"/>
        <w:ind w:left="0" w:right="0" w:firstLine="0"/>
        <w:jc w:val="center"/>
        <w:rPr>
          <w:b/>
          <w:lang w:val="es-MX"/>
        </w:rPr>
      </w:pPr>
      <w:r>
        <w:rPr>
          <w:lang w:val="es-MX"/>
        </w:rPr>
        <w:br w:type="page"/>
      </w:r>
      <w:r>
        <w:rPr>
          <w:b/>
          <w:lang w:val="es-MX"/>
        </w:rPr>
        <w:lastRenderedPageBreak/>
        <w:t>Referencias Bibliográficas</w:t>
      </w:r>
    </w:p>
    <w:p w14:paraId="4BC5B7CB" w14:textId="77777777" w:rsidR="00400325" w:rsidRDefault="00400325">
      <w:pPr>
        <w:spacing w:after="0" w:line="259" w:lineRule="auto"/>
        <w:ind w:left="469" w:right="0" w:firstLine="0"/>
        <w:jc w:val="center"/>
        <w:rPr>
          <w:b/>
          <w:lang w:val="es-MX"/>
        </w:rPr>
      </w:pPr>
    </w:p>
    <w:p w14:paraId="7B28CAC6" w14:textId="77777777" w:rsidR="00400325" w:rsidRDefault="00400325" w:rsidP="00400325">
      <w:pPr>
        <w:spacing w:after="0" w:line="259" w:lineRule="auto"/>
        <w:ind w:left="469" w:right="0" w:firstLine="0"/>
        <w:jc w:val="left"/>
        <w:rPr>
          <w:lang w:val="es-MX"/>
        </w:rPr>
      </w:pPr>
    </w:p>
    <w:p w14:paraId="2282FC27" w14:textId="16B06CA6" w:rsidR="00451874" w:rsidRDefault="00C41E14" w:rsidP="1CDE69A0">
      <w:pPr>
        <w:spacing w:after="0" w:line="360" w:lineRule="auto"/>
        <w:ind w:left="469" w:right="0" w:firstLine="0"/>
        <w:rPr>
          <w:color w:val="2F5496" w:themeColor="accent5" w:themeShade="BF"/>
          <w:lang w:val="es-MX"/>
        </w:rPr>
      </w:pPr>
      <w:r w:rsidRPr="1CDE69A0">
        <w:rPr>
          <w:lang w:val="es-MX"/>
        </w:rPr>
        <w:t xml:space="preserve">Ministerio de Salud, Comisión Intersectorial de </w:t>
      </w:r>
      <w:r w:rsidR="00400325" w:rsidRPr="1CDE69A0">
        <w:rPr>
          <w:lang w:val="es-MX"/>
        </w:rPr>
        <w:t>Guías alimentarias para Costa Rica</w:t>
      </w:r>
      <w:r w:rsidRPr="1CDE69A0">
        <w:rPr>
          <w:lang w:val="es-MX"/>
        </w:rPr>
        <w:t xml:space="preserve"> (2010)</w:t>
      </w:r>
      <w:r w:rsidR="00400325" w:rsidRPr="1CDE69A0">
        <w:rPr>
          <w:lang w:val="es-MX"/>
        </w:rPr>
        <w:t xml:space="preserve">. </w:t>
      </w:r>
      <w:r w:rsidRPr="1CDE69A0">
        <w:rPr>
          <w:b/>
          <w:bCs/>
          <w:lang w:val="es-MX"/>
        </w:rPr>
        <w:t>Guías alimentarias para Costa Rica.</w:t>
      </w:r>
      <w:r w:rsidR="00043631">
        <w:rPr>
          <w:b/>
          <w:bCs/>
          <w:lang w:val="es-MX"/>
        </w:rPr>
        <w:t xml:space="preserve"> </w:t>
      </w:r>
      <w:r w:rsidR="00043631" w:rsidRPr="00043631">
        <w:rPr>
          <w:lang w:val="es-MX"/>
        </w:rPr>
        <w:t>Disponible en:</w:t>
      </w:r>
      <w:r w:rsidR="00043631">
        <w:rPr>
          <w:lang w:val="es-MX"/>
        </w:rPr>
        <w:t xml:space="preserve"> </w:t>
      </w:r>
      <w:r w:rsidR="1CDE69A0" w:rsidRPr="1CDE69A0">
        <w:rPr>
          <w:color w:val="2F5496" w:themeColor="accent5" w:themeShade="BF"/>
          <w:lang w:val="es-MX"/>
        </w:rPr>
        <w:t>https://www.ministeriodesalud.go.cr/index.php/ministerio-de-salud/redes-interinstitucionales/57-bienvenida-sobre-ministerio/redes-interinstitucionales/comisiones/ciga/1352-comision-intersectorial-de-guias-alimentarias-ciga</w:t>
      </w:r>
    </w:p>
    <w:p w14:paraId="7FB99C81" w14:textId="3F3CCC26" w:rsidR="00451874" w:rsidRDefault="00451874" w:rsidP="00FF3661">
      <w:pPr>
        <w:spacing w:after="0" w:line="360" w:lineRule="auto"/>
        <w:ind w:right="0"/>
        <w:rPr>
          <w:lang w:val="es-MX"/>
        </w:rPr>
      </w:pPr>
    </w:p>
    <w:p w14:paraId="18A089DA" w14:textId="6C4B3F56" w:rsidR="00451874" w:rsidRDefault="004C583A" w:rsidP="3F5F3DD9">
      <w:pPr>
        <w:spacing w:after="0" w:line="360" w:lineRule="auto"/>
        <w:ind w:left="469" w:right="0" w:firstLine="0"/>
        <w:rPr>
          <w:color w:val="FF0000"/>
          <w:lang w:val="es-MX"/>
        </w:rPr>
      </w:pPr>
      <w:r w:rsidRPr="1CDE69A0">
        <w:rPr>
          <w:lang w:val="es-MX"/>
        </w:rPr>
        <w:t>Ministerio de Trabajo y Seguridad Social, Consejo de Salud Ocupacional</w:t>
      </w:r>
      <w:r w:rsidR="00350291" w:rsidRPr="1CDE69A0">
        <w:rPr>
          <w:lang w:val="es-MX"/>
        </w:rPr>
        <w:t xml:space="preserve"> (20</w:t>
      </w:r>
      <w:r w:rsidR="0094786A">
        <w:rPr>
          <w:lang w:val="es-MX"/>
        </w:rPr>
        <w:t>22</w:t>
      </w:r>
      <w:r w:rsidR="00350291" w:rsidRPr="1CDE69A0">
        <w:rPr>
          <w:lang w:val="es-MX"/>
        </w:rPr>
        <w:t>)</w:t>
      </w:r>
      <w:r w:rsidRPr="1CDE69A0">
        <w:rPr>
          <w:lang w:val="es-MX"/>
        </w:rPr>
        <w:t xml:space="preserve">. </w:t>
      </w:r>
      <w:r w:rsidR="00451874" w:rsidRPr="1CDE69A0">
        <w:rPr>
          <w:b/>
          <w:bCs/>
          <w:lang w:val="es-MX"/>
        </w:rPr>
        <w:t>Guía técnica de implementación de descansos activos y pausas laborales saludables en los centros de trabajo</w:t>
      </w:r>
      <w:r w:rsidRPr="1CDE69A0">
        <w:rPr>
          <w:lang w:val="es-MX"/>
        </w:rPr>
        <w:t xml:space="preserve">. Ministerio de Trabajo, </w:t>
      </w:r>
      <w:r w:rsidR="00350291" w:rsidRPr="1CDE69A0">
        <w:rPr>
          <w:lang w:val="es-MX"/>
        </w:rPr>
        <w:t xml:space="preserve">San José, CR. </w:t>
      </w:r>
      <w:r w:rsidRPr="1CDE69A0">
        <w:rPr>
          <w:lang w:val="es-MX"/>
        </w:rPr>
        <w:t xml:space="preserve">2022. </w:t>
      </w:r>
      <w:r w:rsidR="0005486C">
        <w:rPr>
          <w:lang w:val="es-MX"/>
        </w:rPr>
        <w:t>(</w:t>
      </w:r>
      <w:r w:rsidR="0094786A">
        <w:rPr>
          <w:color w:val="FF0000"/>
          <w:lang w:val="es-MX"/>
        </w:rPr>
        <w:t>Pendiente publicación</w:t>
      </w:r>
      <w:r w:rsidR="0005486C">
        <w:rPr>
          <w:color w:val="FF0000"/>
          <w:lang w:val="es-MX"/>
        </w:rPr>
        <w:t>)</w:t>
      </w:r>
    </w:p>
    <w:p w14:paraId="61D5211F" w14:textId="77777777" w:rsidR="00451874" w:rsidRDefault="00451874" w:rsidP="3F5F3DD9">
      <w:pPr>
        <w:spacing w:after="0" w:line="360" w:lineRule="auto"/>
        <w:ind w:left="469" w:right="0" w:firstLine="0"/>
        <w:rPr>
          <w:color w:val="FF0000"/>
          <w:lang w:val="es-MX"/>
        </w:rPr>
      </w:pPr>
    </w:p>
    <w:p w14:paraId="4864938E" w14:textId="37F395AA" w:rsidR="00BA0A37" w:rsidRPr="000E32D7" w:rsidRDefault="00BA0A37" w:rsidP="3F5F3DD9">
      <w:pPr>
        <w:spacing w:after="0" w:line="360" w:lineRule="auto"/>
        <w:ind w:left="469" w:right="0" w:firstLine="0"/>
        <w:rPr>
          <w:b/>
          <w:bCs/>
          <w:color w:val="FF0000"/>
          <w:lang w:val="es-MX"/>
        </w:rPr>
      </w:pPr>
      <w:r w:rsidRPr="3F5F3DD9">
        <w:rPr>
          <w:b/>
          <w:bCs/>
          <w:lang w:val="es-MX"/>
        </w:rPr>
        <w:t xml:space="preserve">Directriz sobre la sustitución en el consumo de plásticos de un solo uso por alternativas renovables y </w:t>
      </w:r>
      <w:proofErr w:type="spellStart"/>
      <w:r w:rsidRPr="3F5F3DD9">
        <w:rPr>
          <w:b/>
          <w:bCs/>
          <w:lang w:val="es-MX"/>
        </w:rPr>
        <w:t>compostables</w:t>
      </w:r>
      <w:proofErr w:type="spellEnd"/>
      <w:r w:rsidRPr="3F5F3DD9">
        <w:rPr>
          <w:b/>
          <w:bCs/>
          <w:lang w:val="es-MX"/>
        </w:rPr>
        <w:t xml:space="preserve"> DM-CB-3105-2018 </w:t>
      </w:r>
    </w:p>
    <w:p w14:paraId="557D7AA3" w14:textId="77777777" w:rsidR="00BA0A37" w:rsidRPr="00BA0A37" w:rsidRDefault="00BA0A37" w:rsidP="00712738">
      <w:pPr>
        <w:spacing w:after="0" w:line="360" w:lineRule="auto"/>
        <w:ind w:left="469" w:right="0" w:firstLine="0"/>
        <w:rPr>
          <w:lang w:val="es-MX"/>
        </w:rPr>
      </w:pPr>
    </w:p>
    <w:p w14:paraId="49D6A711" w14:textId="77777777" w:rsidR="00BA0A37" w:rsidRDefault="00BA0A37" w:rsidP="00712738">
      <w:pPr>
        <w:spacing w:after="0" w:line="360" w:lineRule="auto"/>
        <w:ind w:left="469" w:right="0" w:firstLine="0"/>
        <w:rPr>
          <w:lang w:val="es-MX"/>
        </w:rPr>
      </w:pPr>
      <w:r w:rsidRPr="00BA0A37">
        <w:rPr>
          <w:lang w:val="es-MX"/>
        </w:rPr>
        <w:t>Decreto Ejecutivo N</w:t>
      </w:r>
      <w:r>
        <w:rPr>
          <w:lang w:val="es-MX"/>
        </w:rPr>
        <w:t xml:space="preserve">° 39760-S del 23 de agosto 2016 </w:t>
      </w:r>
      <w:r w:rsidRPr="000E32D7">
        <w:rPr>
          <w:b/>
          <w:bCs/>
          <w:lang w:val="es-MX"/>
        </w:rPr>
        <w:t>“Oficialización de la Estrategia Nacional de Separación, Recuperación y Valorización de Residuos”</w:t>
      </w:r>
      <w:r w:rsidR="003F1AE4">
        <w:rPr>
          <w:lang w:val="es-MX"/>
        </w:rPr>
        <w:t xml:space="preserve"> Disponible en: </w:t>
      </w:r>
      <w:hyperlink r:id="rId7" w:history="1">
        <w:r w:rsidR="003F1AE4" w:rsidRPr="00D522EB">
          <w:rPr>
            <w:rStyle w:val="Hipervnculo"/>
            <w:lang w:val="es-MX"/>
          </w:rPr>
          <w:t>http://www.pgrweb.go.cr/scij/Busqueda/Normativa/Normas/nrm_texto_completo.aspx?param1=NRTC&amp;nValor1=1&amp;nValor2=82186&amp;nValor3=105110&amp;strTipM=TC</w:t>
        </w:r>
      </w:hyperlink>
    </w:p>
    <w:p w14:paraId="4333686C" w14:textId="77777777" w:rsidR="00872AC1" w:rsidRDefault="00872AC1" w:rsidP="00B123AE">
      <w:pPr>
        <w:spacing w:after="0" w:line="360" w:lineRule="auto"/>
        <w:ind w:left="0" w:right="0" w:firstLine="0"/>
        <w:rPr>
          <w:lang w:val="es-MX"/>
        </w:rPr>
      </w:pPr>
    </w:p>
    <w:p w14:paraId="2639BECB" w14:textId="77777777" w:rsidR="00300D57" w:rsidRDefault="001B3200" w:rsidP="0095346D">
      <w:pPr>
        <w:spacing w:after="0" w:line="360" w:lineRule="auto"/>
        <w:ind w:left="469" w:right="0" w:firstLine="0"/>
        <w:rPr>
          <w:lang w:val="es-MX"/>
        </w:rPr>
      </w:pPr>
      <w:r>
        <w:rPr>
          <w:lang w:val="es-MX"/>
        </w:rPr>
        <w:t xml:space="preserve">Organización Mundial de la Salud. </w:t>
      </w:r>
      <w:r w:rsidR="003F1AE4">
        <w:rPr>
          <w:lang w:val="es-MX"/>
        </w:rPr>
        <w:t>(</w:t>
      </w:r>
      <w:r w:rsidR="003F1AE4" w:rsidRPr="003F1AE4">
        <w:rPr>
          <w:lang w:val="es-MX"/>
        </w:rPr>
        <w:t>2020</w:t>
      </w:r>
      <w:r w:rsidR="003F1AE4">
        <w:rPr>
          <w:lang w:val="es-MX"/>
        </w:rPr>
        <w:t xml:space="preserve">) </w:t>
      </w:r>
      <w:r w:rsidR="00712738" w:rsidRPr="000E32D7">
        <w:rPr>
          <w:b/>
          <w:bCs/>
          <w:lang w:val="es-MX"/>
        </w:rPr>
        <w:t>Directrices de la OMS sobre activid</w:t>
      </w:r>
      <w:r w:rsidR="0095346D" w:rsidRPr="000E32D7">
        <w:rPr>
          <w:b/>
          <w:bCs/>
          <w:lang w:val="es-MX"/>
        </w:rPr>
        <w:t>ad física y hábitos sedentarios.</w:t>
      </w:r>
      <w:r w:rsidR="0095346D">
        <w:rPr>
          <w:lang w:val="es-MX"/>
        </w:rPr>
        <w:t xml:space="preserve"> Disponible en</w:t>
      </w:r>
      <w:r w:rsidR="00DE6138">
        <w:rPr>
          <w:lang w:val="es-MX"/>
        </w:rPr>
        <w:t>:</w:t>
      </w:r>
      <w:r w:rsidR="0095346D">
        <w:rPr>
          <w:lang w:val="es-MX"/>
        </w:rPr>
        <w:t xml:space="preserve"> </w:t>
      </w:r>
      <w:hyperlink r:id="rId8" w:history="1">
        <w:r w:rsidR="0095346D" w:rsidRPr="00D522EB">
          <w:rPr>
            <w:rStyle w:val="Hipervnculo"/>
            <w:lang w:val="es-MX"/>
          </w:rPr>
          <w:t>https://apps.who.int/iris/bitstream/handle/10665/337004/9789240014817-spa.pdf</w:t>
        </w:r>
      </w:hyperlink>
    </w:p>
    <w:p w14:paraId="49A4CE78" w14:textId="77777777" w:rsidR="003A23D8" w:rsidRDefault="003A23D8" w:rsidP="00B123AE">
      <w:pPr>
        <w:spacing w:after="0" w:line="360" w:lineRule="auto"/>
        <w:ind w:left="0" w:right="0" w:firstLine="0"/>
        <w:rPr>
          <w:lang w:val="es-MX"/>
        </w:rPr>
      </w:pPr>
    </w:p>
    <w:p w14:paraId="545C8FE1" w14:textId="2BE23F0B" w:rsidR="00AC07D3" w:rsidRPr="00B123AE" w:rsidRDefault="003A23D8" w:rsidP="3F5F3DD9">
      <w:pPr>
        <w:spacing w:after="0" w:line="360" w:lineRule="auto"/>
        <w:ind w:left="469" w:right="0" w:firstLine="0"/>
        <w:rPr>
          <w:color w:val="4472C4" w:themeColor="accent5"/>
          <w:lang w:val="es-MX"/>
        </w:rPr>
      </w:pPr>
      <w:r w:rsidRPr="3F5F3DD9">
        <w:rPr>
          <w:lang w:val="es-MX"/>
        </w:rPr>
        <w:t xml:space="preserve">Ministerio de Salud, Organización Panamericana de la Salud, Colegio de Profesionales en Psicología, Línea 911 (2021) </w:t>
      </w:r>
      <w:r w:rsidRPr="3F5F3DD9">
        <w:rPr>
          <w:b/>
          <w:bCs/>
          <w:lang w:val="es-MX"/>
        </w:rPr>
        <w:t>Manual de Autocuidado de la Salud Mental</w:t>
      </w:r>
      <w:r w:rsidRPr="3F5F3DD9">
        <w:rPr>
          <w:lang w:val="es-MX"/>
        </w:rPr>
        <w:t xml:space="preserve">. Disponible en: </w:t>
      </w:r>
      <w:r w:rsidR="3F5F3DD9" w:rsidRPr="3F5F3DD9">
        <w:rPr>
          <w:color w:val="4472C4" w:themeColor="accent5"/>
          <w:lang w:val="es-MX"/>
        </w:rPr>
        <w:t>https://psicologiacr.com/manual-de-autocuidado-de-la-salud-mental/</w:t>
      </w:r>
    </w:p>
    <w:p w14:paraId="46D08426" w14:textId="279C638A" w:rsidR="00AC07D3" w:rsidRPr="00B123AE" w:rsidRDefault="00AC07D3" w:rsidP="3F5F3DD9">
      <w:pPr>
        <w:spacing w:after="0" w:line="360" w:lineRule="auto"/>
        <w:ind w:left="469" w:right="0" w:firstLine="0"/>
        <w:rPr>
          <w:b/>
          <w:bCs/>
          <w:lang w:val="es-MX"/>
        </w:rPr>
      </w:pPr>
    </w:p>
    <w:p w14:paraId="546FBD6A" w14:textId="31D7F8BE" w:rsidR="00AC07D3" w:rsidRPr="00B123AE" w:rsidRDefault="00AC07D3" w:rsidP="3F5F3DD9">
      <w:pPr>
        <w:spacing w:after="0" w:line="360" w:lineRule="auto"/>
        <w:ind w:left="469" w:right="0" w:firstLine="0"/>
        <w:rPr>
          <w:b/>
          <w:bCs/>
          <w:sz w:val="23"/>
          <w:szCs w:val="23"/>
          <w:lang w:val="es-MX"/>
        </w:rPr>
      </w:pPr>
      <w:r w:rsidRPr="3F5F3DD9">
        <w:rPr>
          <w:b/>
          <w:bCs/>
          <w:lang w:val="es-MX"/>
        </w:rPr>
        <w:t xml:space="preserve">Normativa Nacional Para </w:t>
      </w:r>
      <w:r w:rsidR="005A0E59" w:rsidRPr="3F5F3DD9">
        <w:rPr>
          <w:b/>
          <w:bCs/>
          <w:lang w:val="es-MX"/>
        </w:rPr>
        <w:t>l</w:t>
      </w:r>
      <w:r w:rsidRPr="3F5F3DD9">
        <w:rPr>
          <w:b/>
          <w:bCs/>
          <w:lang w:val="es-MX"/>
        </w:rPr>
        <w:t xml:space="preserve">a Articulación Interinstitucional en el Abordaje Integral </w:t>
      </w:r>
      <w:r w:rsidR="005A0E59" w:rsidRPr="3F5F3DD9">
        <w:rPr>
          <w:b/>
          <w:bCs/>
          <w:lang w:val="es-MX"/>
        </w:rPr>
        <w:t>d</w:t>
      </w:r>
      <w:r w:rsidRPr="3F5F3DD9">
        <w:rPr>
          <w:b/>
          <w:bCs/>
          <w:lang w:val="es-MX"/>
        </w:rPr>
        <w:t>el Comportamiento Suicida</w:t>
      </w:r>
      <w:r w:rsidR="00F54938" w:rsidRPr="3F5F3DD9">
        <w:rPr>
          <w:lang w:val="es-MX"/>
        </w:rPr>
        <w:t>. Disponible en:</w:t>
      </w:r>
      <w:r w:rsidR="00F54938" w:rsidRPr="3F5F3DD9">
        <w:rPr>
          <w:b/>
          <w:bCs/>
          <w:sz w:val="23"/>
          <w:szCs w:val="23"/>
          <w:lang w:val="es-MX"/>
        </w:rPr>
        <w:t xml:space="preserve"> </w:t>
      </w:r>
      <w:hyperlink r:id="rId9">
        <w:r w:rsidRPr="3F5F3DD9">
          <w:rPr>
            <w:rStyle w:val="Hipervnculo"/>
            <w:lang w:val="es-MX"/>
          </w:rPr>
          <w:t>http://www.pgrweb.go.cr/scij/Busqueda/Normativa/Normas/nrm_texto_completo.aspx?param1=NRTC&amp;nValor1=1&amp;nValor2=85927&amp;nValor3=111297&amp;strTipM=TC</w:t>
        </w:r>
      </w:hyperlink>
    </w:p>
    <w:bookmarkEnd w:id="0"/>
    <w:p w14:paraId="5DC25FBA" w14:textId="77777777" w:rsidR="003A23D8" w:rsidRPr="00712738" w:rsidRDefault="003A23D8">
      <w:pPr>
        <w:spacing w:after="0" w:line="360" w:lineRule="auto"/>
        <w:ind w:left="469" w:right="0" w:firstLine="0"/>
        <w:rPr>
          <w:lang w:val="es-MX"/>
        </w:rPr>
      </w:pPr>
    </w:p>
    <w:sectPr w:rsidR="003A23D8" w:rsidRPr="00712738">
      <w:headerReference w:type="default" r:id="rId10"/>
      <w:pgSz w:w="12240" w:h="15840"/>
      <w:pgMar w:top="1436" w:right="1701" w:bottom="1418" w:left="12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B19B3" w14:textId="77777777" w:rsidR="00490B87" w:rsidRDefault="00490B87" w:rsidP="003A2216">
      <w:pPr>
        <w:spacing w:after="0" w:line="240" w:lineRule="auto"/>
      </w:pPr>
      <w:r>
        <w:separator/>
      </w:r>
    </w:p>
  </w:endnote>
  <w:endnote w:type="continuationSeparator" w:id="0">
    <w:p w14:paraId="27654C52" w14:textId="77777777" w:rsidR="00490B87" w:rsidRDefault="00490B87" w:rsidP="003A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9C65" w14:textId="77777777" w:rsidR="00490B87" w:rsidRDefault="00490B87" w:rsidP="003A2216">
      <w:pPr>
        <w:spacing w:after="0" w:line="240" w:lineRule="auto"/>
      </w:pPr>
      <w:r>
        <w:separator/>
      </w:r>
    </w:p>
  </w:footnote>
  <w:footnote w:type="continuationSeparator" w:id="0">
    <w:p w14:paraId="32BE18E1" w14:textId="77777777" w:rsidR="00490B87" w:rsidRDefault="00490B87" w:rsidP="003A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C17B" w14:textId="4C28C6F2" w:rsidR="003A2216" w:rsidRDefault="00715739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7728" behindDoc="0" locked="0" layoutInCell="1" allowOverlap="1" wp14:anchorId="75AF71F0" wp14:editId="176C121A">
          <wp:simplePos x="0" y="0"/>
          <wp:positionH relativeFrom="margin">
            <wp:posOffset>5095933</wp:posOffset>
          </wp:positionH>
          <wp:positionV relativeFrom="paragraph">
            <wp:posOffset>-242434</wp:posOffset>
          </wp:positionV>
          <wp:extent cx="856841" cy="514350"/>
          <wp:effectExtent l="0" t="0" r="0" b="0"/>
          <wp:wrapNone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41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55680" behindDoc="0" locked="0" layoutInCell="1" allowOverlap="1" wp14:anchorId="2129782E" wp14:editId="0C67258A">
          <wp:simplePos x="0" y="0"/>
          <wp:positionH relativeFrom="column">
            <wp:posOffset>4106719</wp:posOffset>
          </wp:positionH>
          <wp:positionV relativeFrom="paragraph">
            <wp:posOffset>-352367</wp:posOffset>
          </wp:positionV>
          <wp:extent cx="1172210" cy="690132"/>
          <wp:effectExtent l="0" t="0" r="0" b="0"/>
          <wp:wrapNone/>
          <wp:docPr id="3" name="Imagen 3" descr="Ante el COVID-19 la CCSS requiere personal - Costa Rica Noticias H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nte el COVID-19 la CCSS requiere personal - Costa Rica Noticias Ho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690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58752" behindDoc="0" locked="0" layoutInCell="1" allowOverlap="1" wp14:anchorId="0AB55E6C" wp14:editId="3F01E4E4">
          <wp:simplePos x="0" y="0"/>
          <wp:positionH relativeFrom="margin">
            <wp:posOffset>3190990</wp:posOffset>
          </wp:positionH>
          <wp:positionV relativeFrom="paragraph">
            <wp:posOffset>-312131</wp:posOffset>
          </wp:positionV>
          <wp:extent cx="1089159" cy="612750"/>
          <wp:effectExtent l="0" t="0" r="0" b="0"/>
          <wp:wrapNone/>
          <wp:docPr id="6" name="Imagen 6" descr="Encuesta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Encuesta W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159" cy="6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59776" behindDoc="0" locked="0" layoutInCell="1" allowOverlap="1" wp14:anchorId="2DD9CCFB" wp14:editId="19D96978">
          <wp:simplePos x="0" y="0"/>
          <wp:positionH relativeFrom="page">
            <wp:posOffset>3172691</wp:posOffset>
          </wp:positionH>
          <wp:positionV relativeFrom="paragraph">
            <wp:posOffset>-354965</wp:posOffset>
          </wp:positionV>
          <wp:extent cx="772580" cy="808101"/>
          <wp:effectExtent l="0" t="0" r="889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80" cy="80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267">
      <w:rPr>
        <w:noProof/>
        <w:lang w:val="es-CR" w:eastAsia="es-CR"/>
      </w:rPr>
      <w:drawing>
        <wp:anchor distT="0" distB="0" distL="114300" distR="114300" simplePos="0" relativeHeight="251656704" behindDoc="0" locked="0" layoutInCell="1" allowOverlap="1" wp14:anchorId="7959A278" wp14:editId="7EBAD5A5">
          <wp:simplePos x="0" y="0"/>
          <wp:positionH relativeFrom="column">
            <wp:posOffset>1076960</wp:posOffset>
          </wp:positionH>
          <wp:positionV relativeFrom="paragraph">
            <wp:posOffset>-161925</wp:posOffset>
          </wp:positionV>
          <wp:extent cx="1001395" cy="314325"/>
          <wp:effectExtent l="0" t="0" r="825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S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267">
      <w:rPr>
        <w:noProof/>
        <w:lang w:val="es-CR" w:eastAsia="es-CR"/>
      </w:rPr>
      <w:drawing>
        <wp:anchor distT="0" distB="0" distL="114300" distR="114300" simplePos="0" relativeHeight="251654656" behindDoc="0" locked="0" layoutInCell="1" allowOverlap="1" wp14:anchorId="60A3051D" wp14:editId="45619190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775588" cy="437118"/>
          <wp:effectExtent l="0" t="0" r="5715" b="1270"/>
          <wp:wrapNone/>
          <wp:docPr id="1" name="Imagen 1" descr="Ministerio de Trabajo y Seguridad Social (Costa Rica) - Wikipedia, la 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Ministerio de Trabajo y Seguridad Social (Costa Rica) - Wikipedia, la  enciclopedia libr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88" cy="437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39DF"/>
    <w:multiLevelType w:val="hybridMultilevel"/>
    <w:tmpl w:val="CC2A1186"/>
    <w:lvl w:ilvl="0" w:tplc="BA002226">
      <w:start w:val="1"/>
      <w:numFmt w:val="lowerLetter"/>
      <w:lvlText w:val="%1)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682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DB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ADA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277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247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25F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C8C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40A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13A44"/>
    <w:multiLevelType w:val="hybridMultilevel"/>
    <w:tmpl w:val="1CFC7940"/>
    <w:lvl w:ilvl="0" w:tplc="9F2A8336">
      <w:start w:val="1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11202E04"/>
    <w:multiLevelType w:val="hybridMultilevel"/>
    <w:tmpl w:val="0FF6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1B43"/>
    <w:multiLevelType w:val="hybridMultilevel"/>
    <w:tmpl w:val="3AB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00C3E"/>
    <w:multiLevelType w:val="hybridMultilevel"/>
    <w:tmpl w:val="AD2E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D6BEB"/>
    <w:multiLevelType w:val="hybridMultilevel"/>
    <w:tmpl w:val="E7463018"/>
    <w:lvl w:ilvl="0" w:tplc="8AECE8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2061C">
      <w:start w:val="3"/>
      <w:numFmt w:val="lowerRoman"/>
      <w:lvlText w:val="%2.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6461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FBE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2F740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4B47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2E60E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A79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A2F46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860161"/>
    <w:multiLevelType w:val="hybridMultilevel"/>
    <w:tmpl w:val="173C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76CA5"/>
    <w:multiLevelType w:val="hybridMultilevel"/>
    <w:tmpl w:val="9620B882"/>
    <w:lvl w:ilvl="0" w:tplc="EE2EF550">
      <w:start w:val="1"/>
      <w:numFmt w:val="lowerLetter"/>
      <w:lvlText w:val="%1)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CA588">
      <w:start w:val="1"/>
      <w:numFmt w:val="lowerRoman"/>
      <w:lvlText w:val="%2.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C32F0">
      <w:start w:val="1"/>
      <w:numFmt w:val="bullet"/>
      <w:lvlText w:val="-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488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8E2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6C5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A1E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2B8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654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146AA0"/>
    <w:multiLevelType w:val="hybridMultilevel"/>
    <w:tmpl w:val="A2C25E12"/>
    <w:lvl w:ilvl="0" w:tplc="571428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23C10">
      <w:start w:val="3"/>
      <w:numFmt w:val="lowerRoman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0C7FC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E127A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EB77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CC1240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82E62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65C24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2D4EE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093DC6"/>
    <w:multiLevelType w:val="hybridMultilevel"/>
    <w:tmpl w:val="31B4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0E45"/>
    <w:multiLevelType w:val="hybridMultilevel"/>
    <w:tmpl w:val="1C30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C7CEB"/>
    <w:multiLevelType w:val="hybridMultilevel"/>
    <w:tmpl w:val="43E8A768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 w15:restartNumberingAfterBreak="0">
    <w:nsid w:val="49CC53EC"/>
    <w:multiLevelType w:val="hybridMultilevel"/>
    <w:tmpl w:val="AD5AD7CC"/>
    <w:lvl w:ilvl="0" w:tplc="2D64CB9C">
      <w:start w:val="1"/>
      <w:numFmt w:val="upperRoman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CD95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C4EB4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E47F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6EB1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0343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EB7F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E13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8BC7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0D6F23"/>
    <w:multiLevelType w:val="hybridMultilevel"/>
    <w:tmpl w:val="CDB2B4D8"/>
    <w:lvl w:ilvl="0" w:tplc="D74C3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80346"/>
    <w:multiLevelType w:val="hybridMultilevel"/>
    <w:tmpl w:val="8840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5B4F"/>
    <w:multiLevelType w:val="hybridMultilevel"/>
    <w:tmpl w:val="CBFAB32E"/>
    <w:lvl w:ilvl="0" w:tplc="D74C3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5545D"/>
    <w:multiLevelType w:val="hybridMultilevel"/>
    <w:tmpl w:val="60DE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16"/>
  </w:num>
  <w:num w:numId="9">
    <w:abstractNumId w:val="4"/>
  </w:num>
  <w:num w:numId="10">
    <w:abstractNumId w:val="14"/>
  </w:num>
  <w:num w:numId="11">
    <w:abstractNumId w:val="2"/>
  </w:num>
  <w:num w:numId="12">
    <w:abstractNumId w:val="15"/>
  </w:num>
  <w:num w:numId="13">
    <w:abstractNumId w:val="13"/>
  </w:num>
  <w:num w:numId="14">
    <w:abstractNumId w:val="10"/>
  </w:num>
  <w:num w:numId="15">
    <w:abstractNumId w:val="9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45"/>
    <w:rsid w:val="00024E19"/>
    <w:rsid w:val="00043631"/>
    <w:rsid w:val="0005486C"/>
    <w:rsid w:val="000560C3"/>
    <w:rsid w:val="000E32D7"/>
    <w:rsid w:val="000F5327"/>
    <w:rsid w:val="000F6EA1"/>
    <w:rsid w:val="0011503C"/>
    <w:rsid w:val="001B3200"/>
    <w:rsid w:val="001D6D07"/>
    <w:rsid w:val="001F0CC9"/>
    <w:rsid w:val="00214ACE"/>
    <w:rsid w:val="00243C90"/>
    <w:rsid w:val="00294000"/>
    <w:rsid w:val="00300D57"/>
    <w:rsid w:val="00311AB6"/>
    <w:rsid w:val="00327AD4"/>
    <w:rsid w:val="00340EEE"/>
    <w:rsid w:val="00346187"/>
    <w:rsid w:val="00350291"/>
    <w:rsid w:val="0035728C"/>
    <w:rsid w:val="003723B0"/>
    <w:rsid w:val="00375FAA"/>
    <w:rsid w:val="00390B81"/>
    <w:rsid w:val="003A2216"/>
    <w:rsid w:val="003A23D8"/>
    <w:rsid w:val="003E7442"/>
    <w:rsid w:val="003F1AE4"/>
    <w:rsid w:val="00400325"/>
    <w:rsid w:val="0040099C"/>
    <w:rsid w:val="00402663"/>
    <w:rsid w:val="00431EDC"/>
    <w:rsid w:val="00433760"/>
    <w:rsid w:val="004372A2"/>
    <w:rsid w:val="004443E1"/>
    <w:rsid w:val="00451874"/>
    <w:rsid w:val="00482492"/>
    <w:rsid w:val="00487EE2"/>
    <w:rsid w:val="00490B87"/>
    <w:rsid w:val="004C5665"/>
    <w:rsid w:val="004C583A"/>
    <w:rsid w:val="004D06AD"/>
    <w:rsid w:val="005508A5"/>
    <w:rsid w:val="00582CA7"/>
    <w:rsid w:val="005A0E59"/>
    <w:rsid w:val="005D25EC"/>
    <w:rsid w:val="005F5F63"/>
    <w:rsid w:val="00624C18"/>
    <w:rsid w:val="006301FA"/>
    <w:rsid w:val="00633345"/>
    <w:rsid w:val="00651080"/>
    <w:rsid w:val="00683312"/>
    <w:rsid w:val="006B6059"/>
    <w:rsid w:val="006C3934"/>
    <w:rsid w:val="006F6274"/>
    <w:rsid w:val="00712738"/>
    <w:rsid w:val="00715739"/>
    <w:rsid w:val="00717810"/>
    <w:rsid w:val="00736201"/>
    <w:rsid w:val="00737EDB"/>
    <w:rsid w:val="00756FC8"/>
    <w:rsid w:val="00773C92"/>
    <w:rsid w:val="00790D56"/>
    <w:rsid w:val="007C2EF7"/>
    <w:rsid w:val="007C74BE"/>
    <w:rsid w:val="007D69CB"/>
    <w:rsid w:val="0081001B"/>
    <w:rsid w:val="00872AC1"/>
    <w:rsid w:val="00874777"/>
    <w:rsid w:val="00876C59"/>
    <w:rsid w:val="00892D5F"/>
    <w:rsid w:val="008B76CA"/>
    <w:rsid w:val="008D39F3"/>
    <w:rsid w:val="008E6AA4"/>
    <w:rsid w:val="0094786A"/>
    <w:rsid w:val="0095346D"/>
    <w:rsid w:val="009755FD"/>
    <w:rsid w:val="00992267"/>
    <w:rsid w:val="00994888"/>
    <w:rsid w:val="009C2B6A"/>
    <w:rsid w:val="009D5313"/>
    <w:rsid w:val="009F15B6"/>
    <w:rsid w:val="009F20B2"/>
    <w:rsid w:val="00A2323D"/>
    <w:rsid w:val="00A2437C"/>
    <w:rsid w:val="00A33B3F"/>
    <w:rsid w:val="00A4728C"/>
    <w:rsid w:val="00A74FEF"/>
    <w:rsid w:val="00A828D4"/>
    <w:rsid w:val="00A91F0C"/>
    <w:rsid w:val="00AB4B17"/>
    <w:rsid w:val="00AC07D3"/>
    <w:rsid w:val="00AC3228"/>
    <w:rsid w:val="00AF1F3D"/>
    <w:rsid w:val="00B123AE"/>
    <w:rsid w:val="00B224D7"/>
    <w:rsid w:val="00B30598"/>
    <w:rsid w:val="00B45CB2"/>
    <w:rsid w:val="00B803B5"/>
    <w:rsid w:val="00B9127A"/>
    <w:rsid w:val="00BA0A37"/>
    <w:rsid w:val="00BC4847"/>
    <w:rsid w:val="00C02511"/>
    <w:rsid w:val="00C0303B"/>
    <w:rsid w:val="00C0332F"/>
    <w:rsid w:val="00C41E14"/>
    <w:rsid w:val="00C733E6"/>
    <w:rsid w:val="00C73FE3"/>
    <w:rsid w:val="00C8090A"/>
    <w:rsid w:val="00C825A8"/>
    <w:rsid w:val="00CC3743"/>
    <w:rsid w:val="00D028BE"/>
    <w:rsid w:val="00D262C8"/>
    <w:rsid w:val="00D45652"/>
    <w:rsid w:val="00D94C1D"/>
    <w:rsid w:val="00D965BC"/>
    <w:rsid w:val="00DE6138"/>
    <w:rsid w:val="00DF40B5"/>
    <w:rsid w:val="00E13A59"/>
    <w:rsid w:val="00E146CF"/>
    <w:rsid w:val="00E57427"/>
    <w:rsid w:val="00E57872"/>
    <w:rsid w:val="00E62F52"/>
    <w:rsid w:val="00E650F8"/>
    <w:rsid w:val="00E870DA"/>
    <w:rsid w:val="00E92E8A"/>
    <w:rsid w:val="00EB0A73"/>
    <w:rsid w:val="00EB7B97"/>
    <w:rsid w:val="00F07CF7"/>
    <w:rsid w:val="00F22B01"/>
    <w:rsid w:val="00F54938"/>
    <w:rsid w:val="00F63B07"/>
    <w:rsid w:val="00F916F3"/>
    <w:rsid w:val="00FB4BF3"/>
    <w:rsid w:val="00FF085C"/>
    <w:rsid w:val="00FF3661"/>
    <w:rsid w:val="00FF6FA0"/>
    <w:rsid w:val="1CDE69A0"/>
    <w:rsid w:val="21AC886A"/>
    <w:rsid w:val="25F1147C"/>
    <w:rsid w:val="2D330310"/>
    <w:rsid w:val="35023A7C"/>
    <w:rsid w:val="3F5F3DD9"/>
    <w:rsid w:val="59848567"/>
    <w:rsid w:val="787ED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42301"/>
  <w15:docId w15:val="{C49CE91D-FC82-40A3-906F-6BDD839B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437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5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0B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B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B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B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B8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6F3"/>
    <w:rPr>
      <w:rFonts w:ascii="Segoe UI" w:eastAsia="Times New Roman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A2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216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A2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216"/>
    <w:rPr>
      <w:rFonts w:ascii="Times New Roman" w:eastAsia="Times New Roman" w:hAnsi="Times New Roman" w:cs="Times New Roman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1B3200"/>
    <w:rPr>
      <w:color w:val="0563C1" w:themeColor="hyperlink"/>
      <w:u w:val="single"/>
    </w:rPr>
  </w:style>
  <w:style w:type="paragraph" w:customStyle="1" w:styleId="Default">
    <w:name w:val="Default"/>
    <w:rsid w:val="00F549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F1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bitstream/handle/10665/337004/9789240014817-sp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rweb.go.cr/scij/Busqueda/Normativa/Normas/nrm_texto_completo.aspx?param1=NRTC&amp;nValor1=1&amp;nValor2=82186&amp;nValor3=105110&amp;strTipM=T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grweb.go.cr/scij/Busqueda/Normativa/Normas/nrm_texto_completo.aspx?param1=NRTC&amp;nValor1=1&amp;nValor2=85927&amp;nValor3=111297&amp;strTipM=T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Arelis Araya Jimenez</dc:creator>
  <cp:keywords/>
  <dc:description/>
  <cp:lastModifiedBy>Monica Monney Barrantes</cp:lastModifiedBy>
  <cp:revision>2</cp:revision>
  <cp:lastPrinted>2022-04-04T16:32:00Z</cp:lastPrinted>
  <dcterms:created xsi:type="dcterms:W3CDTF">2022-08-05T19:05:00Z</dcterms:created>
  <dcterms:modified xsi:type="dcterms:W3CDTF">2022-08-05T19:05:00Z</dcterms:modified>
</cp:coreProperties>
</file>